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A2" w:rsidRDefault="0091441F">
      <w:pPr>
        <w:spacing w:before="240" w:after="0"/>
        <w:jc w:val="center"/>
        <w:rPr>
          <w:rFonts w:ascii="Arial" w:eastAsia="Arial" w:hAnsi="Arial" w:cs="Arial"/>
          <w:b/>
          <w:sz w:val="24"/>
          <w:szCs w:val="24"/>
        </w:rPr>
      </w:pPr>
      <w:r>
        <w:rPr>
          <w:rFonts w:ascii="Arial" w:eastAsia="Arial" w:hAnsi="Arial" w:cs="Arial"/>
          <w:b/>
          <w:sz w:val="24"/>
          <w:szCs w:val="24"/>
        </w:rPr>
        <w:t xml:space="preserve">Expression of Interest (EOI) for </w:t>
      </w:r>
    </w:p>
    <w:p w:rsidR="004A69A2" w:rsidRDefault="0091441F">
      <w:pPr>
        <w:spacing w:after="0"/>
        <w:jc w:val="center"/>
        <w:rPr>
          <w:rFonts w:ascii="Arial" w:eastAsia="Arial" w:hAnsi="Arial" w:cs="Arial"/>
          <w:b/>
          <w:sz w:val="24"/>
          <w:szCs w:val="24"/>
        </w:rPr>
      </w:pPr>
      <w:r>
        <w:rPr>
          <w:rFonts w:ascii="Arial" w:eastAsia="Arial" w:hAnsi="Arial" w:cs="Arial"/>
          <w:b/>
          <w:sz w:val="24"/>
          <w:szCs w:val="24"/>
        </w:rPr>
        <w:t>Indigenous-Led Area-Based Conservation (ILABC)</w:t>
      </w:r>
    </w:p>
    <w:p w:rsidR="004A69A2" w:rsidRDefault="004A69A2">
      <w:pPr>
        <w:spacing w:after="0"/>
        <w:jc w:val="center"/>
        <w:rPr>
          <w:rFonts w:ascii="Arial" w:eastAsia="Arial" w:hAnsi="Arial" w:cs="Arial"/>
          <w:b/>
          <w:sz w:val="24"/>
          <w:szCs w:val="24"/>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A69A2">
        <w:trPr>
          <w:trHeight w:val="418"/>
        </w:trPr>
        <w:tc>
          <w:tcPr>
            <w:tcW w:w="10790" w:type="dxa"/>
            <w:shd w:val="clear" w:color="auto" w:fill="DEEBF6"/>
            <w:vAlign w:val="center"/>
          </w:tcPr>
          <w:p w:rsidR="004A69A2" w:rsidRDefault="0091441F">
            <w:pPr>
              <w:rPr>
                <w:rFonts w:ascii="Arial" w:eastAsia="Arial" w:hAnsi="Arial" w:cs="Arial"/>
              </w:rPr>
            </w:pPr>
            <w:r>
              <w:rPr>
                <w:rFonts w:ascii="Arial" w:eastAsia="Arial" w:hAnsi="Arial" w:cs="Arial"/>
              </w:rPr>
              <w:t>GENERAL INFORMATION</w:t>
            </w:r>
          </w:p>
        </w:tc>
      </w:tr>
      <w:tr w:rsidR="004A69A2">
        <w:tc>
          <w:tcPr>
            <w:tcW w:w="10790" w:type="dxa"/>
          </w:tcPr>
          <w:p w:rsidR="004A69A2" w:rsidRDefault="0091441F">
            <w:pPr>
              <w:spacing w:before="120" w:after="120"/>
              <w:rPr>
                <w:rFonts w:ascii="Arial" w:eastAsia="Arial" w:hAnsi="Arial" w:cs="Arial"/>
                <w:i/>
              </w:rPr>
            </w:pPr>
            <w:r>
              <w:rPr>
                <w:rFonts w:ascii="Arial" w:eastAsia="Arial" w:hAnsi="Arial" w:cs="Arial"/>
                <w:b/>
                <w:i/>
              </w:rPr>
              <w:t>Instructions to complete the form</w:t>
            </w:r>
            <w:r>
              <w:rPr>
                <w:rFonts w:ascii="Arial" w:eastAsia="Arial" w:hAnsi="Arial" w:cs="Arial"/>
                <w:i/>
              </w:rPr>
              <w:t xml:space="preserve"> and information about the process can be found in the Applicant Guide and the Frequently Asked Questions. Note that the size of the boxes that are included after each question are there to provide an example of the approximate length of the expected answer.</w:t>
            </w:r>
          </w:p>
          <w:p w:rsidR="004A69A2" w:rsidRDefault="0091441F">
            <w:pPr>
              <w:spacing w:before="240"/>
              <w:rPr>
                <w:rFonts w:ascii="Arial" w:eastAsia="Arial" w:hAnsi="Arial" w:cs="Arial"/>
              </w:rPr>
            </w:pPr>
            <w:r>
              <w:rPr>
                <w:rFonts w:ascii="Arial" w:eastAsia="Arial" w:hAnsi="Arial" w:cs="Arial"/>
                <w:b/>
                <w:i/>
              </w:rPr>
              <w:t>Eligibility:</w:t>
            </w:r>
            <w:r>
              <w:rPr>
                <w:rFonts w:ascii="Arial" w:eastAsia="Arial" w:hAnsi="Arial" w:cs="Arial"/>
              </w:rPr>
              <w:t xml:space="preserve"> your project must meet specific criteria to be eligible for ILABC funding. The questions in the form will enable ECCC to assess the following criteria. Please consult the application guide to ensure that all necessary information is included.</w:t>
            </w:r>
          </w:p>
          <w:p w:rsidR="004A69A2" w:rsidRDefault="0091441F">
            <w:pPr>
              <w:numPr>
                <w:ilvl w:val="0"/>
                <w:numId w:val="6"/>
              </w:numPr>
              <w:pBdr>
                <w:top w:val="nil"/>
                <w:left w:val="nil"/>
                <w:bottom w:val="nil"/>
                <w:right w:val="nil"/>
                <w:between w:val="nil"/>
              </w:pBdr>
              <w:spacing w:before="240" w:line="259" w:lineRule="auto"/>
              <w:rPr>
                <w:rFonts w:ascii="Arial" w:eastAsia="Arial" w:hAnsi="Arial" w:cs="Arial"/>
                <w:color w:val="000000"/>
              </w:rPr>
            </w:pPr>
            <w:r>
              <w:rPr>
                <w:rFonts w:ascii="Arial" w:eastAsia="Arial" w:hAnsi="Arial" w:cs="Arial"/>
                <w:color w:val="000000"/>
              </w:rPr>
              <w:t>Project must be Indigenous-led.</w:t>
            </w:r>
          </w:p>
          <w:p w:rsidR="004A69A2" w:rsidRDefault="0091441F">
            <w:pPr>
              <w:numPr>
                <w:ilvl w:val="0"/>
                <w:numId w:val="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Project area must be assessed for protection or conservation through interim protection, established as a protected area or recognized as </w:t>
            </w:r>
            <w:r>
              <w:rPr>
                <w:rFonts w:ascii="Arial" w:eastAsia="Arial" w:hAnsi="Arial" w:cs="Arial"/>
              </w:rPr>
              <w:t>another</w:t>
            </w:r>
            <w:r>
              <w:rPr>
                <w:rFonts w:ascii="Arial" w:eastAsia="Arial" w:hAnsi="Arial" w:cs="Arial"/>
                <w:color w:val="000000"/>
              </w:rPr>
              <w:t xml:space="preserve"> effective area-based conservation measure (OECM) by 2025 or 2030. </w:t>
            </w:r>
            <w:r>
              <w:rPr>
                <w:rFonts w:ascii="Arial" w:eastAsia="Arial" w:hAnsi="Arial" w:cs="Arial"/>
                <w:i/>
                <w:color w:val="000000"/>
              </w:rPr>
              <w:t xml:space="preserve">Priority will be given to projects that are expected to be protected by 2025. </w:t>
            </w:r>
          </w:p>
          <w:p w:rsidR="004A69A2" w:rsidRDefault="0091441F">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Project must have the support of the relevant provincial or territorial government, and others with interest in the land. Should the project be funded, the province or territory and project recipient must be willing and able to report the project as a protected area or OECM or regional equivalent designation as part of Canada’s conservation targets (i.e. protecting 25% of Canada’s lands and waters by 2025 and 30% by 2030) once the project has achieved the criteria to be a protected area or OECM or regionally equivalent designation. Projects are reported by the corresponding province or territory to the Canadian Protected and Conserved Areas Database found </w:t>
            </w:r>
            <w:hyperlink r:id="rId8">
              <w:r>
                <w:rPr>
                  <w:color w:val="0000FF"/>
                  <w:u w:val="single"/>
                </w:rPr>
                <w:t>here</w:t>
              </w:r>
            </w:hyperlink>
            <w:r>
              <w:rPr>
                <w:rFonts w:ascii="Arial" w:eastAsia="Arial" w:hAnsi="Arial" w:cs="Arial"/>
                <w:color w:val="000000"/>
              </w:rPr>
              <w:t>.</w:t>
            </w:r>
          </w:p>
          <w:p w:rsidR="004A69A2" w:rsidRDefault="0091441F">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The project has positive environmental and cultural impacts on the community, such as increasing connectivity, climate change adaptation or mitigation, and/or habitats for species at risk, language, transfer of knowledge between Elders and youth.</w:t>
            </w:r>
          </w:p>
          <w:p w:rsidR="004A69A2" w:rsidRDefault="004A69A2">
            <w:pPr>
              <w:rPr>
                <w:rFonts w:ascii="Arial" w:eastAsia="Arial" w:hAnsi="Arial" w:cs="Arial"/>
              </w:rPr>
            </w:pPr>
          </w:p>
          <w:p w:rsidR="004A69A2" w:rsidRDefault="0091441F">
            <w:pPr>
              <w:spacing w:after="120"/>
              <w:rPr>
                <w:rFonts w:ascii="Arial" w:eastAsia="Arial" w:hAnsi="Arial" w:cs="Arial"/>
              </w:rPr>
            </w:pPr>
            <w:r>
              <w:rPr>
                <w:rFonts w:ascii="Arial" w:eastAsia="Arial" w:hAnsi="Arial" w:cs="Arial"/>
              </w:rPr>
              <w:t xml:space="preserve"> Applicants that submit an EOI that is accepted for funding will be notified in Summer 2023.</w:t>
            </w:r>
          </w:p>
          <w:p w:rsidR="004A69A2" w:rsidRDefault="004A69A2">
            <w:pPr>
              <w:rPr>
                <w:rFonts w:ascii="Arial" w:eastAsia="Arial" w:hAnsi="Arial" w:cs="Arial"/>
              </w:rPr>
            </w:pPr>
          </w:p>
          <w:p w:rsidR="004A69A2" w:rsidRDefault="0091441F">
            <w:pPr>
              <w:spacing w:after="120"/>
              <w:rPr>
                <w:rFonts w:ascii="Arial" w:eastAsia="Arial" w:hAnsi="Arial" w:cs="Arial"/>
              </w:rPr>
            </w:pPr>
            <w:r>
              <w:rPr>
                <w:rFonts w:ascii="Arial" w:eastAsia="Arial" w:hAnsi="Arial" w:cs="Arial"/>
                <w:i/>
                <w:u w:val="single"/>
              </w:rPr>
              <w:t>Note</w:t>
            </w:r>
            <w:r>
              <w:rPr>
                <w:rFonts w:ascii="Arial" w:eastAsia="Arial" w:hAnsi="Arial" w:cs="Arial"/>
                <w:i/>
              </w:rPr>
              <w:t>:</w:t>
            </w:r>
            <w:r>
              <w:rPr>
                <w:rFonts w:ascii="Arial" w:eastAsia="Arial" w:hAnsi="Arial" w:cs="Arial"/>
              </w:rPr>
              <w:t xml:space="preserve"> </w:t>
            </w:r>
          </w:p>
          <w:p w:rsidR="004A69A2" w:rsidRDefault="0091441F">
            <w:pPr>
              <w:numPr>
                <w:ilvl w:val="0"/>
                <w:numId w:val="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New projects cannot be funded if financial and project reporting for T1C is not up to date.</w:t>
            </w:r>
          </w:p>
          <w:p w:rsidR="004A69A2" w:rsidRDefault="0091441F">
            <w:pPr>
              <w:numPr>
                <w:ilvl w:val="0"/>
                <w:numId w:val="7"/>
              </w:numPr>
              <w:pBdr>
                <w:top w:val="nil"/>
                <w:left w:val="nil"/>
                <w:bottom w:val="nil"/>
                <w:right w:val="nil"/>
                <w:between w:val="nil"/>
              </w:pBdr>
              <w:spacing w:after="120" w:line="259" w:lineRule="auto"/>
              <w:rPr>
                <w:rFonts w:ascii="Arial" w:eastAsia="Arial" w:hAnsi="Arial" w:cs="Arial"/>
                <w:color w:val="000000"/>
              </w:rPr>
            </w:pPr>
            <w:r>
              <w:rPr>
                <w:rFonts w:ascii="Arial" w:eastAsia="Arial" w:hAnsi="Arial" w:cs="Arial"/>
                <w:color w:val="000000"/>
              </w:rPr>
              <w:t>Applicants submitting EOIs for projects in Nunavut must contact the program at CZMA-ILABC@ec.gc.ca prior to submitting their EOIs.</w:t>
            </w:r>
          </w:p>
          <w:p w:rsidR="004A69A2" w:rsidRDefault="004A69A2">
            <w:pPr>
              <w:rPr>
                <w:rFonts w:ascii="Arial" w:eastAsia="Arial" w:hAnsi="Arial" w:cs="Arial"/>
              </w:rPr>
            </w:pPr>
          </w:p>
          <w:p w:rsidR="004A69A2" w:rsidRDefault="0091441F">
            <w:pPr>
              <w:rPr>
                <w:rFonts w:ascii="Arial" w:eastAsia="Arial" w:hAnsi="Arial" w:cs="Arial"/>
                <w:i/>
              </w:rPr>
            </w:pPr>
            <w:r>
              <w:rPr>
                <w:rFonts w:ascii="Arial" w:eastAsia="Arial" w:hAnsi="Arial" w:cs="Arial"/>
                <w:i/>
              </w:rPr>
              <w:t xml:space="preserve">If you have additional questions about the form and/or instructions, please contact Indigenous-Led Area-Based Conservation at </w:t>
            </w:r>
            <w:hyperlink r:id="rId9">
              <w:r>
                <w:rPr>
                  <w:rFonts w:ascii="Arial" w:eastAsia="Arial" w:hAnsi="Arial" w:cs="Arial"/>
                  <w:i/>
                  <w:color w:val="0000FF"/>
                  <w:u w:val="single"/>
                </w:rPr>
                <w:t>czma-ilabc@ec.gc.ca</w:t>
              </w:r>
            </w:hyperlink>
            <w:r>
              <w:rPr>
                <w:rFonts w:ascii="Arial" w:eastAsia="Arial" w:hAnsi="Arial" w:cs="Arial"/>
                <w:i/>
              </w:rPr>
              <w:t>.</w:t>
            </w:r>
          </w:p>
          <w:p w:rsidR="004A69A2" w:rsidRDefault="004A69A2">
            <w:pPr>
              <w:rPr>
                <w:rFonts w:ascii="Arial" w:eastAsia="Arial" w:hAnsi="Arial" w:cs="Arial"/>
              </w:rPr>
            </w:pPr>
          </w:p>
        </w:tc>
      </w:tr>
    </w:tbl>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91441F">
      <w:pPr>
        <w:shd w:val="clear" w:color="auto" w:fill="DEEBF6"/>
        <w:rPr>
          <w:rFonts w:ascii="Arial" w:eastAsia="Arial" w:hAnsi="Arial" w:cs="Arial"/>
          <w:b/>
        </w:rPr>
      </w:pPr>
      <w:r>
        <w:rPr>
          <w:rFonts w:ascii="Arial" w:eastAsia="Arial" w:hAnsi="Arial" w:cs="Arial"/>
          <w:b/>
        </w:rPr>
        <w:t>A. APPLICANT INFORMATION</w:t>
      </w:r>
    </w:p>
    <w:p w:rsidR="004A69A2" w:rsidRDefault="0091441F">
      <w:pPr>
        <w:spacing w:after="120"/>
        <w:rPr>
          <w:rFonts w:ascii="Arial" w:eastAsia="Arial" w:hAnsi="Arial" w:cs="Arial"/>
          <w:b/>
        </w:rPr>
      </w:pPr>
      <w:r>
        <w:rPr>
          <w:rFonts w:ascii="Arial" w:eastAsia="Arial" w:hAnsi="Arial" w:cs="Arial"/>
          <w:b/>
        </w:rPr>
        <w:t xml:space="preserve">Name of Applicant Organization/Community/Hamlet/Nation: </w:t>
      </w:r>
    </w:p>
    <w:p w:rsidR="004A69A2" w:rsidRDefault="004A69A2">
      <w:pPr>
        <w:rPr>
          <w:rFonts w:ascii="Arial" w:eastAsia="Arial" w:hAnsi="Arial" w:cs="Arial"/>
          <w:b/>
        </w:rPr>
      </w:pPr>
    </w:p>
    <w:p w:rsidR="004A69A2" w:rsidRDefault="0091441F">
      <w:pPr>
        <w:spacing w:after="0"/>
        <w:rPr>
          <w:rFonts w:ascii="Arial" w:eastAsia="Arial" w:hAnsi="Arial" w:cs="Arial"/>
        </w:rPr>
      </w:pPr>
      <w:r>
        <w:rPr>
          <w:rFonts w:ascii="Arial" w:eastAsia="Arial" w:hAnsi="Arial" w:cs="Arial"/>
          <w:b/>
        </w:rPr>
        <w:t>Principal contact(s) information for project</w:t>
      </w:r>
      <w:r>
        <w:rPr>
          <w:rFonts w:ascii="Arial" w:eastAsia="Arial" w:hAnsi="Arial" w:cs="Arial"/>
        </w:rPr>
        <w:t xml:space="preserve">. </w:t>
      </w:r>
    </w:p>
    <w:p w:rsidR="004A69A2" w:rsidRDefault="004A69A2">
      <w:pPr>
        <w:rPr>
          <w:rFonts w:ascii="Arial" w:eastAsia="Arial" w:hAnsi="Arial" w:cs="Arial"/>
          <w:b/>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4A69A2">
        <w:trPr>
          <w:trHeight w:val="438"/>
        </w:trPr>
        <w:tc>
          <w:tcPr>
            <w:tcW w:w="5395" w:type="dxa"/>
            <w:vAlign w:val="center"/>
          </w:tcPr>
          <w:p w:rsidR="004A69A2" w:rsidRDefault="0091441F">
            <w:pPr>
              <w:rPr>
                <w:rFonts w:ascii="Arial" w:eastAsia="Arial" w:hAnsi="Arial" w:cs="Arial"/>
              </w:rPr>
            </w:pPr>
            <w:r>
              <w:rPr>
                <w:rFonts w:ascii="Arial" w:eastAsia="Arial" w:hAnsi="Arial" w:cs="Arial"/>
              </w:rPr>
              <w:t xml:space="preserve">Name: </w:t>
            </w:r>
            <w:r w:rsidR="005C5E7A">
              <w:rPr>
                <w:rFonts w:ascii="Arial" w:eastAsia="Arial" w:hAnsi="Arial" w:cs="Arial"/>
              </w:rPr>
              <w:t xml:space="preserve">Vincent </w:t>
            </w:r>
            <w:r>
              <w:rPr>
                <w:rFonts w:ascii="Arial" w:eastAsia="Arial" w:hAnsi="Arial" w:cs="Arial"/>
              </w:rPr>
              <w:t>Norman Wood</w:t>
            </w:r>
          </w:p>
        </w:tc>
        <w:tc>
          <w:tcPr>
            <w:tcW w:w="5395" w:type="dxa"/>
            <w:vAlign w:val="center"/>
          </w:tcPr>
          <w:p w:rsidR="004A69A2" w:rsidRDefault="005C5E7A">
            <w:pPr>
              <w:rPr>
                <w:rFonts w:ascii="Arial" w:eastAsia="Arial" w:hAnsi="Arial" w:cs="Arial"/>
              </w:rPr>
            </w:pPr>
            <w:r>
              <w:rPr>
                <w:rFonts w:ascii="Arial" w:eastAsia="Arial" w:hAnsi="Arial" w:cs="Arial"/>
              </w:rPr>
              <w:t>Job Title: Regional Coordinator</w:t>
            </w:r>
            <w:r w:rsidR="0091441F">
              <w:rPr>
                <w:rFonts w:ascii="Arial" w:eastAsia="Arial" w:hAnsi="Arial" w:cs="Arial"/>
              </w:rPr>
              <w:t xml:space="preserve">, </w:t>
            </w:r>
            <w:r>
              <w:rPr>
                <w:rFonts w:ascii="Arial" w:eastAsia="Arial" w:hAnsi="Arial" w:cs="Arial"/>
              </w:rPr>
              <w:t xml:space="preserve">Lands, Resources &amp; Environment - </w:t>
            </w:r>
            <w:r w:rsidR="0091441F">
              <w:rPr>
                <w:rFonts w:ascii="Arial" w:eastAsia="Arial" w:hAnsi="Arial" w:cs="Arial"/>
              </w:rPr>
              <w:t>Island Lake Tribal Council</w:t>
            </w:r>
            <w:r>
              <w:rPr>
                <w:rFonts w:ascii="Arial" w:eastAsia="Arial" w:hAnsi="Arial" w:cs="Arial"/>
              </w:rPr>
              <w:t xml:space="preserve"> (ILTC)</w:t>
            </w:r>
          </w:p>
        </w:tc>
      </w:tr>
      <w:tr w:rsidR="004A69A2">
        <w:trPr>
          <w:trHeight w:val="407"/>
        </w:trPr>
        <w:tc>
          <w:tcPr>
            <w:tcW w:w="5395" w:type="dxa"/>
            <w:vAlign w:val="center"/>
          </w:tcPr>
          <w:p w:rsidR="004A69A2" w:rsidRDefault="0091441F">
            <w:pPr>
              <w:rPr>
                <w:rFonts w:ascii="Arial" w:eastAsia="Arial" w:hAnsi="Arial" w:cs="Arial"/>
              </w:rPr>
            </w:pPr>
            <w:r>
              <w:rPr>
                <w:rFonts w:ascii="Arial" w:eastAsia="Arial" w:hAnsi="Arial" w:cs="Arial"/>
              </w:rPr>
              <w:t xml:space="preserve">Email: </w:t>
            </w:r>
            <w:hyperlink r:id="rId10">
              <w:r>
                <w:rPr>
                  <w:rFonts w:ascii="Arial" w:eastAsia="Arial" w:hAnsi="Arial" w:cs="Arial"/>
                  <w:color w:val="0000FF"/>
                  <w:u w:val="single"/>
                </w:rPr>
                <w:t>vincentnwood@gmail.com</w:t>
              </w:r>
            </w:hyperlink>
          </w:p>
        </w:tc>
        <w:tc>
          <w:tcPr>
            <w:tcW w:w="5395" w:type="dxa"/>
            <w:vAlign w:val="center"/>
          </w:tcPr>
          <w:p w:rsidR="004A69A2" w:rsidRDefault="0091441F">
            <w:pPr>
              <w:rPr>
                <w:rFonts w:ascii="Arial" w:eastAsia="Arial" w:hAnsi="Arial" w:cs="Arial"/>
              </w:rPr>
            </w:pPr>
            <w:r>
              <w:rPr>
                <w:rFonts w:ascii="Arial" w:eastAsia="Arial" w:hAnsi="Arial" w:cs="Arial"/>
              </w:rPr>
              <w:t>Phone: 204-805-2810</w:t>
            </w:r>
          </w:p>
        </w:tc>
      </w:tr>
    </w:tbl>
    <w:p w:rsidR="004A69A2" w:rsidRDefault="004A69A2">
      <w:pPr>
        <w:rPr>
          <w:rFonts w:ascii="Arial" w:eastAsia="Arial" w:hAnsi="Arial" w:cs="Arial"/>
        </w:rPr>
      </w:pPr>
    </w:p>
    <w:p w:rsidR="004A69A2" w:rsidRDefault="0091441F">
      <w:pPr>
        <w:shd w:val="clear" w:color="auto" w:fill="DEEBF6"/>
        <w:rPr>
          <w:rFonts w:ascii="Arial" w:eastAsia="Arial" w:hAnsi="Arial" w:cs="Arial"/>
          <w:b/>
        </w:rPr>
      </w:pPr>
      <w:r>
        <w:rPr>
          <w:rFonts w:ascii="Arial" w:eastAsia="Arial" w:hAnsi="Arial" w:cs="Arial"/>
          <w:b/>
        </w:rPr>
        <w:t>B. INFORMATION ABOUT PAST TARGET 1 CHALLENGE APPLICATION (if applicable)</w:t>
      </w:r>
    </w:p>
    <w:p w:rsidR="004A69A2" w:rsidRDefault="0091441F">
      <w:pPr>
        <w:spacing w:after="0"/>
        <w:rPr>
          <w:rFonts w:ascii="Arial" w:eastAsia="Arial" w:hAnsi="Arial" w:cs="Arial"/>
        </w:rPr>
      </w:pPr>
      <w:r>
        <w:rPr>
          <w:rFonts w:ascii="Arial" w:eastAsia="Arial" w:hAnsi="Arial" w:cs="Arial"/>
        </w:rPr>
        <w:t>If you applied for Target 1 Challenge (T1C) funding in the past, please provide the project title and applicant name. If you have not received T1C funding, please skip to section C.</w:t>
      </w:r>
    </w:p>
    <w:p w:rsidR="004A69A2" w:rsidRDefault="004A69A2">
      <w:pPr>
        <w:spacing w:after="0"/>
        <w:rPr>
          <w:rFonts w:ascii="Arial" w:eastAsia="Arial" w:hAnsi="Arial" w:cs="Arial"/>
        </w:rPr>
      </w:pPr>
    </w:p>
    <w:p w:rsidR="004A69A2" w:rsidRDefault="0091441F">
      <w:pPr>
        <w:rPr>
          <w:rFonts w:ascii="Arial" w:eastAsia="Arial" w:hAnsi="Arial" w:cs="Arial"/>
        </w:rPr>
      </w:pPr>
      <w:r>
        <w:rPr>
          <w:rFonts w:ascii="Arial" w:eastAsia="Arial" w:hAnsi="Arial" w:cs="Arial"/>
        </w:rPr>
        <w:t xml:space="preserve">T1C Project Title: </w:t>
      </w:r>
    </w:p>
    <w:p w:rsidR="004A69A2" w:rsidRDefault="0091441F">
      <w:pPr>
        <w:rPr>
          <w:rFonts w:ascii="Arial" w:eastAsia="Arial" w:hAnsi="Arial" w:cs="Arial"/>
        </w:rPr>
      </w:pPr>
      <w:r>
        <w:rPr>
          <w:rFonts w:ascii="Arial" w:eastAsia="Arial" w:hAnsi="Arial" w:cs="Arial"/>
        </w:rPr>
        <w:t xml:space="preserve">T1C Applicant Name: </w:t>
      </w:r>
    </w:p>
    <w:p w:rsidR="004A69A2" w:rsidRDefault="0091441F">
      <w:pPr>
        <w:rPr>
          <w:rFonts w:ascii="Arial" w:eastAsia="Arial" w:hAnsi="Arial" w:cs="Arial"/>
        </w:rPr>
      </w:pPr>
      <w:r>
        <w:rPr>
          <w:rFonts w:ascii="Arial" w:eastAsia="Arial" w:hAnsi="Arial" w:cs="Arial"/>
        </w:rPr>
        <w:t xml:space="preserve">If you received funding from Target 1 Challenge in the past, please fill in the table and briefly answer the questions below: </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4A69A2">
        <w:tc>
          <w:tcPr>
            <w:tcW w:w="3596" w:type="dxa"/>
          </w:tcPr>
          <w:p w:rsidR="004A69A2" w:rsidRDefault="0091441F">
            <w:pPr>
              <w:rPr>
                <w:rFonts w:ascii="Arial" w:eastAsia="Arial" w:hAnsi="Arial" w:cs="Arial"/>
              </w:rPr>
            </w:pPr>
            <w:r>
              <w:rPr>
                <w:rFonts w:ascii="Arial" w:eastAsia="Arial" w:hAnsi="Arial" w:cs="Arial"/>
              </w:rPr>
              <w:t>Amount of T1C funding received</w:t>
            </w:r>
          </w:p>
        </w:tc>
        <w:tc>
          <w:tcPr>
            <w:tcW w:w="3597" w:type="dxa"/>
          </w:tcPr>
          <w:p w:rsidR="004A69A2" w:rsidRDefault="0091441F">
            <w:pPr>
              <w:rPr>
                <w:rFonts w:ascii="Arial" w:eastAsia="Arial" w:hAnsi="Arial" w:cs="Arial"/>
              </w:rPr>
            </w:pPr>
            <w:r>
              <w:rPr>
                <w:rFonts w:ascii="Arial" w:eastAsia="Arial" w:hAnsi="Arial" w:cs="Arial"/>
              </w:rPr>
              <w:t>Amount of T1C funding spent</w:t>
            </w:r>
          </w:p>
        </w:tc>
        <w:tc>
          <w:tcPr>
            <w:tcW w:w="3597" w:type="dxa"/>
          </w:tcPr>
          <w:p w:rsidR="004A69A2" w:rsidRDefault="0091441F">
            <w:pPr>
              <w:rPr>
                <w:rFonts w:ascii="Arial" w:eastAsia="Arial" w:hAnsi="Arial" w:cs="Arial"/>
              </w:rPr>
            </w:pPr>
            <w:r>
              <w:rPr>
                <w:rFonts w:ascii="Arial" w:eastAsia="Arial" w:hAnsi="Arial" w:cs="Arial"/>
              </w:rPr>
              <w:t>Amount of funding carried over</w:t>
            </w:r>
          </w:p>
        </w:tc>
      </w:tr>
      <w:tr w:rsidR="004A69A2">
        <w:tc>
          <w:tcPr>
            <w:tcW w:w="3596" w:type="dxa"/>
          </w:tcPr>
          <w:p w:rsidR="004A69A2" w:rsidRDefault="0091441F">
            <w:pPr>
              <w:rPr>
                <w:rFonts w:ascii="Arial" w:eastAsia="Arial" w:hAnsi="Arial" w:cs="Arial"/>
              </w:rPr>
            </w:pPr>
            <w:r>
              <w:rPr>
                <w:rFonts w:ascii="Arial" w:eastAsia="Arial" w:hAnsi="Arial" w:cs="Arial"/>
              </w:rPr>
              <w:t>n/a</w:t>
            </w:r>
          </w:p>
        </w:tc>
        <w:tc>
          <w:tcPr>
            <w:tcW w:w="3597" w:type="dxa"/>
          </w:tcPr>
          <w:p w:rsidR="004A69A2" w:rsidRDefault="004A69A2">
            <w:pPr>
              <w:rPr>
                <w:rFonts w:ascii="Arial" w:eastAsia="Arial" w:hAnsi="Arial" w:cs="Arial"/>
              </w:rPr>
            </w:pPr>
          </w:p>
        </w:tc>
        <w:tc>
          <w:tcPr>
            <w:tcW w:w="3597" w:type="dxa"/>
          </w:tcPr>
          <w:p w:rsidR="004A69A2" w:rsidRDefault="004A69A2">
            <w:pPr>
              <w:rPr>
                <w:rFonts w:ascii="Arial" w:eastAsia="Arial" w:hAnsi="Arial" w:cs="Arial"/>
              </w:rPr>
            </w:pPr>
          </w:p>
        </w:tc>
      </w:tr>
    </w:tbl>
    <w:p w:rsidR="004A69A2" w:rsidRDefault="004A69A2">
      <w:pPr>
        <w:spacing w:after="0"/>
        <w:rPr>
          <w:rFonts w:ascii="Arial" w:eastAsia="Arial" w:hAnsi="Arial" w:cs="Arial"/>
        </w:rPr>
      </w:pPr>
    </w:p>
    <w:p w:rsidR="004A69A2" w:rsidRDefault="0091441F">
      <w:pPr>
        <w:rPr>
          <w:rFonts w:ascii="Arial" w:eastAsia="Arial" w:hAnsi="Arial" w:cs="Arial"/>
        </w:rPr>
      </w:pPr>
      <w:r>
        <w:rPr>
          <w:rFonts w:ascii="Arial" w:eastAsia="Arial" w:hAnsi="Arial" w:cs="Arial"/>
        </w:rPr>
        <w:t>Briefly describe the progress to date on your T1C project (e.g. major activities completed) (approx. 200 words)</w:t>
      </w:r>
    </w:p>
    <w:tbl>
      <w:tblPr>
        <w:tblStyle w:val="a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4A69A2" w:rsidTr="001F29AC">
        <w:trPr>
          <w:trHeight w:val="2321"/>
        </w:trPr>
        <w:tc>
          <w:tcPr>
            <w:tcW w:w="10800" w:type="dxa"/>
          </w:tcPr>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91441F">
            <w:pPr>
              <w:rPr>
                <w:rFonts w:ascii="Arial" w:eastAsia="Arial" w:hAnsi="Arial" w:cs="Arial"/>
              </w:rPr>
            </w:pPr>
            <w:r>
              <w:rPr>
                <w:rFonts w:ascii="Arial" w:eastAsia="Arial" w:hAnsi="Arial" w:cs="Arial"/>
              </w:rPr>
              <w:t>n/a</w:t>
            </w: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tc>
      </w:tr>
    </w:tbl>
    <w:p w:rsidR="004A69A2" w:rsidRDefault="004A69A2">
      <w:pPr>
        <w:spacing w:after="0" w:line="240" w:lineRule="auto"/>
        <w:rPr>
          <w:rFonts w:ascii="Arial" w:eastAsia="Arial" w:hAnsi="Arial" w:cs="Arial"/>
        </w:rPr>
      </w:pPr>
    </w:p>
    <w:p w:rsidR="004A69A2" w:rsidRDefault="0091441F">
      <w:pPr>
        <w:spacing w:line="240" w:lineRule="auto"/>
        <w:rPr>
          <w:rFonts w:ascii="Arial" w:eastAsia="Arial" w:hAnsi="Arial" w:cs="Arial"/>
        </w:rPr>
      </w:pPr>
      <w:r>
        <w:rPr>
          <w:rFonts w:ascii="Arial" w:eastAsia="Arial" w:hAnsi="Arial" w:cs="Arial"/>
        </w:rPr>
        <w:t xml:space="preserve">If applicable, identify the number of hectares anticipated to be protected by 2023 by your T1C project, and if the hectares originally proposed have not yet been protected, please explain why (approx.100 words). </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A69A2">
        <w:tc>
          <w:tcPr>
            <w:tcW w:w="10790" w:type="dxa"/>
          </w:tcPr>
          <w:p w:rsidR="004A69A2" w:rsidRDefault="004A69A2">
            <w:pPr>
              <w:rPr>
                <w:rFonts w:ascii="Arial" w:eastAsia="Arial" w:hAnsi="Arial" w:cs="Arial"/>
              </w:rPr>
            </w:pPr>
          </w:p>
          <w:p w:rsidR="004A69A2" w:rsidRDefault="0091441F">
            <w:pPr>
              <w:rPr>
                <w:rFonts w:ascii="Arial" w:eastAsia="Arial" w:hAnsi="Arial" w:cs="Arial"/>
              </w:rPr>
            </w:pPr>
            <w:r>
              <w:rPr>
                <w:rFonts w:ascii="Arial" w:eastAsia="Arial" w:hAnsi="Arial" w:cs="Arial"/>
              </w:rPr>
              <w:t>n/a</w:t>
            </w: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tc>
      </w:tr>
    </w:tbl>
    <w:p w:rsidR="004A69A2" w:rsidRDefault="004A69A2">
      <w:pPr>
        <w:spacing w:after="0" w:line="240" w:lineRule="auto"/>
        <w:rPr>
          <w:rFonts w:ascii="Arial" w:eastAsia="Arial" w:hAnsi="Arial" w:cs="Arial"/>
        </w:rPr>
      </w:pPr>
    </w:p>
    <w:p w:rsidR="004A69A2" w:rsidRDefault="0091441F">
      <w:pPr>
        <w:spacing w:line="240" w:lineRule="auto"/>
        <w:rPr>
          <w:rFonts w:ascii="Arial" w:eastAsia="Arial" w:hAnsi="Arial" w:cs="Arial"/>
        </w:rPr>
      </w:pPr>
      <w:r>
        <w:rPr>
          <w:rFonts w:ascii="Arial" w:eastAsia="Arial" w:hAnsi="Arial" w:cs="Arial"/>
        </w:rPr>
        <w:t>Provide information about why this new funding is needed. Will the new project result in additional hectare gains? Does your T1C project site overlap with your proposed new project site? (approx. 200 words).</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A69A2" w:rsidTr="001F29AC">
        <w:trPr>
          <w:trHeight w:val="2150"/>
        </w:trPr>
        <w:tc>
          <w:tcPr>
            <w:tcW w:w="10790" w:type="dxa"/>
          </w:tcPr>
          <w:p w:rsidR="004A69A2" w:rsidRDefault="004A69A2">
            <w:pPr>
              <w:rPr>
                <w:rFonts w:ascii="Arial" w:eastAsia="Arial" w:hAnsi="Arial" w:cs="Arial"/>
              </w:rPr>
            </w:pPr>
          </w:p>
          <w:p w:rsidR="004A69A2" w:rsidRDefault="004A69A2">
            <w:pPr>
              <w:rPr>
                <w:rFonts w:ascii="Arial" w:eastAsia="Arial" w:hAnsi="Arial" w:cs="Arial"/>
              </w:rPr>
            </w:pPr>
          </w:p>
          <w:p w:rsidR="004A69A2" w:rsidRDefault="0091441F">
            <w:pPr>
              <w:rPr>
                <w:rFonts w:ascii="Arial" w:eastAsia="Arial" w:hAnsi="Arial" w:cs="Arial"/>
              </w:rPr>
            </w:pPr>
            <w:r>
              <w:rPr>
                <w:rFonts w:ascii="Arial" w:eastAsia="Arial" w:hAnsi="Arial" w:cs="Arial"/>
              </w:rPr>
              <w:t>n/a</w:t>
            </w: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tc>
      </w:tr>
    </w:tbl>
    <w:p w:rsidR="004A69A2" w:rsidRDefault="004A69A2">
      <w:pPr>
        <w:spacing w:after="0" w:line="240" w:lineRule="auto"/>
        <w:rPr>
          <w:rFonts w:ascii="Arial" w:eastAsia="Arial" w:hAnsi="Arial" w:cs="Arial"/>
        </w:rPr>
      </w:pPr>
    </w:p>
    <w:p w:rsidR="004A69A2" w:rsidRDefault="0091441F">
      <w:pPr>
        <w:shd w:val="clear" w:color="auto" w:fill="DEEBF6"/>
        <w:rPr>
          <w:rFonts w:ascii="Arial" w:eastAsia="Arial" w:hAnsi="Arial" w:cs="Arial"/>
          <w:b/>
        </w:rPr>
      </w:pPr>
      <w:r>
        <w:rPr>
          <w:rFonts w:ascii="Arial" w:eastAsia="Arial" w:hAnsi="Arial" w:cs="Arial"/>
          <w:b/>
        </w:rPr>
        <w:t>C. PLEASE TELL US ABOUT YOUR CURRENT REQUEST FOR FUNDING</w:t>
      </w:r>
    </w:p>
    <w:p w:rsidR="004A69A2" w:rsidRDefault="0091441F">
      <w:pPr>
        <w:rPr>
          <w:rFonts w:ascii="Arial" w:eastAsia="Arial" w:hAnsi="Arial" w:cs="Arial"/>
          <w:b/>
        </w:rPr>
      </w:pPr>
      <w:r>
        <w:rPr>
          <w:rFonts w:ascii="Arial" w:eastAsia="Arial" w:hAnsi="Arial" w:cs="Arial"/>
          <w:b/>
        </w:rPr>
        <w:t>Project Title: Indigenous Protected Island Lake Region</w:t>
      </w:r>
    </w:p>
    <w:p w:rsidR="004A69A2" w:rsidRDefault="0091441F">
      <w:pPr>
        <w:rPr>
          <w:rFonts w:ascii="Arial" w:eastAsia="Arial" w:hAnsi="Arial" w:cs="Arial"/>
        </w:rPr>
      </w:pPr>
      <w:r>
        <w:rPr>
          <w:rFonts w:ascii="Arial" w:eastAsia="Arial" w:hAnsi="Arial" w:cs="Arial"/>
          <w:b/>
        </w:rPr>
        <w:t xml:space="preserve">Project team. </w:t>
      </w:r>
      <w:r>
        <w:rPr>
          <w:rFonts w:ascii="Arial" w:eastAsia="Arial" w:hAnsi="Arial" w:cs="Arial"/>
        </w:rPr>
        <w:t>Identify core project team member(s). Include their organization’s complete name, provide a brief description of their role in the project and describe their relevant experience (max 3 individuals).</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4A69A2">
        <w:tc>
          <w:tcPr>
            <w:tcW w:w="2697" w:type="dxa"/>
          </w:tcPr>
          <w:p w:rsidR="004A69A2" w:rsidRDefault="0091441F">
            <w:pPr>
              <w:rPr>
                <w:rFonts w:ascii="Arial" w:eastAsia="Arial" w:hAnsi="Arial" w:cs="Arial"/>
              </w:rPr>
            </w:pPr>
            <w:r>
              <w:rPr>
                <w:rFonts w:ascii="Arial" w:eastAsia="Arial" w:hAnsi="Arial" w:cs="Arial"/>
              </w:rPr>
              <w:t>Team Member Name</w:t>
            </w:r>
          </w:p>
        </w:tc>
        <w:tc>
          <w:tcPr>
            <w:tcW w:w="2697" w:type="dxa"/>
          </w:tcPr>
          <w:p w:rsidR="004A69A2" w:rsidRDefault="0091441F">
            <w:pPr>
              <w:rPr>
                <w:rFonts w:ascii="Arial" w:eastAsia="Arial" w:hAnsi="Arial" w:cs="Arial"/>
              </w:rPr>
            </w:pPr>
            <w:r>
              <w:rPr>
                <w:rFonts w:ascii="Arial" w:eastAsia="Arial" w:hAnsi="Arial" w:cs="Arial"/>
              </w:rPr>
              <w:t>Organization</w:t>
            </w:r>
          </w:p>
        </w:tc>
        <w:tc>
          <w:tcPr>
            <w:tcW w:w="2698" w:type="dxa"/>
          </w:tcPr>
          <w:p w:rsidR="004A69A2" w:rsidRDefault="0091441F">
            <w:pPr>
              <w:rPr>
                <w:rFonts w:ascii="Arial" w:eastAsia="Arial" w:hAnsi="Arial" w:cs="Arial"/>
              </w:rPr>
            </w:pPr>
            <w:r>
              <w:rPr>
                <w:rFonts w:ascii="Arial" w:eastAsia="Arial" w:hAnsi="Arial" w:cs="Arial"/>
              </w:rPr>
              <w:t>Description of Role</w:t>
            </w:r>
          </w:p>
        </w:tc>
        <w:tc>
          <w:tcPr>
            <w:tcW w:w="2698" w:type="dxa"/>
          </w:tcPr>
          <w:p w:rsidR="004A69A2" w:rsidRDefault="0091441F">
            <w:pPr>
              <w:rPr>
                <w:rFonts w:ascii="Arial" w:eastAsia="Arial" w:hAnsi="Arial" w:cs="Arial"/>
              </w:rPr>
            </w:pPr>
            <w:r>
              <w:rPr>
                <w:rFonts w:ascii="Arial" w:eastAsia="Arial" w:hAnsi="Arial" w:cs="Arial"/>
              </w:rPr>
              <w:t>Relevant Experience</w:t>
            </w:r>
          </w:p>
        </w:tc>
      </w:tr>
      <w:tr w:rsidR="004A69A2">
        <w:tc>
          <w:tcPr>
            <w:tcW w:w="2697" w:type="dxa"/>
          </w:tcPr>
          <w:p w:rsidR="004A69A2" w:rsidRDefault="0091441F">
            <w:pPr>
              <w:rPr>
                <w:rFonts w:ascii="Arial" w:eastAsia="Arial" w:hAnsi="Arial" w:cs="Arial"/>
                <w:highlight w:val="white"/>
              </w:rPr>
            </w:pPr>
            <w:r>
              <w:rPr>
                <w:rFonts w:ascii="Arial" w:eastAsia="Arial" w:hAnsi="Arial" w:cs="Arial"/>
                <w:color w:val="000000"/>
                <w:highlight w:val="white"/>
              </w:rPr>
              <w:t>1.Norman Wood</w:t>
            </w:r>
          </w:p>
        </w:tc>
        <w:tc>
          <w:tcPr>
            <w:tcW w:w="2697" w:type="dxa"/>
          </w:tcPr>
          <w:p w:rsidR="004A69A2" w:rsidRPr="006F1EEA" w:rsidRDefault="006F1EEA">
            <w:pPr>
              <w:rPr>
                <w:rFonts w:ascii="Arial" w:eastAsia="Arial" w:hAnsi="Arial" w:cs="Arial"/>
                <w:color w:val="000000"/>
                <w:highlight w:val="white"/>
              </w:rPr>
            </w:pPr>
            <w:r>
              <w:rPr>
                <w:rFonts w:ascii="Arial" w:eastAsia="Arial" w:hAnsi="Arial" w:cs="Arial"/>
                <w:highlight w:val="white"/>
              </w:rPr>
              <w:t>Regional Coordinator, Lands, Resources &amp; Environment</w:t>
            </w:r>
            <w:r w:rsidR="0091441F">
              <w:rPr>
                <w:rFonts w:ascii="Arial" w:eastAsia="Arial" w:hAnsi="Arial" w:cs="Arial"/>
                <w:highlight w:val="white"/>
              </w:rPr>
              <w:t xml:space="preserve"> - </w:t>
            </w:r>
            <w:r w:rsidR="0091441F">
              <w:rPr>
                <w:rFonts w:ascii="Arial" w:eastAsia="Arial" w:hAnsi="Arial" w:cs="Arial"/>
                <w:color w:val="000000"/>
                <w:highlight w:val="white"/>
              </w:rPr>
              <w:t>Island Lake Tribal Council</w:t>
            </w:r>
            <w:r>
              <w:rPr>
                <w:rFonts w:ascii="Arial" w:eastAsia="Arial" w:hAnsi="Arial" w:cs="Arial"/>
                <w:color w:val="000000"/>
                <w:highlight w:val="white"/>
              </w:rPr>
              <w:t xml:space="preserve"> </w:t>
            </w:r>
          </w:p>
        </w:tc>
        <w:tc>
          <w:tcPr>
            <w:tcW w:w="2698" w:type="dxa"/>
          </w:tcPr>
          <w:p w:rsidR="004A69A2" w:rsidRDefault="0091441F">
            <w:pPr>
              <w:rPr>
                <w:rFonts w:ascii="Arial" w:eastAsia="Arial" w:hAnsi="Arial" w:cs="Arial"/>
                <w:highlight w:val="white"/>
              </w:rPr>
            </w:pPr>
            <w:r>
              <w:rPr>
                <w:rFonts w:ascii="Arial" w:eastAsia="Arial" w:hAnsi="Arial" w:cs="Arial"/>
                <w:color w:val="000000"/>
                <w:highlight w:val="white"/>
              </w:rPr>
              <w:t>Key Lead Organizer and trainer, Land Protector</w:t>
            </w:r>
          </w:p>
        </w:tc>
        <w:tc>
          <w:tcPr>
            <w:tcW w:w="2698" w:type="dxa"/>
          </w:tcPr>
          <w:p w:rsidR="004A69A2" w:rsidRDefault="0091441F">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Arial" w:eastAsia="Arial" w:hAnsi="Arial" w:cs="Arial"/>
                <w:color w:val="000000"/>
                <w:highlight w:val="white"/>
              </w:rPr>
              <w:t>Land use mapping supervisor for ILTC and CEO, Garden Hill;</w:t>
            </w:r>
          </w:p>
          <w:p w:rsidR="004A69A2" w:rsidRPr="006F1EEA" w:rsidRDefault="0091441F">
            <w:pPr>
              <w:rPr>
                <w:rFonts w:ascii="Arial" w:eastAsia="Arial" w:hAnsi="Arial" w:cs="Arial"/>
                <w:color w:val="000000"/>
                <w:highlight w:val="white"/>
              </w:rPr>
            </w:pPr>
            <w:r>
              <w:rPr>
                <w:rFonts w:ascii="Arial" w:eastAsia="Arial" w:hAnsi="Arial" w:cs="Arial"/>
                <w:color w:val="000000"/>
                <w:highlight w:val="white"/>
              </w:rPr>
              <w:t>Fluent --</w:t>
            </w:r>
            <w:proofErr w:type="spellStart"/>
            <w:r>
              <w:rPr>
                <w:rFonts w:ascii="Arial" w:eastAsia="Arial" w:hAnsi="Arial" w:cs="Arial"/>
                <w:color w:val="000000"/>
                <w:highlight w:val="white"/>
              </w:rPr>
              <w:t>Anishininimowin</w:t>
            </w:r>
            <w:proofErr w:type="spellEnd"/>
          </w:p>
        </w:tc>
      </w:tr>
      <w:tr w:rsidR="004A69A2">
        <w:tc>
          <w:tcPr>
            <w:tcW w:w="2697" w:type="dxa"/>
          </w:tcPr>
          <w:p w:rsidR="004A69A2" w:rsidRDefault="0091441F">
            <w:pPr>
              <w:rPr>
                <w:rFonts w:ascii="Arial" w:eastAsia="Arial" w:hAnsi="Arial" w:cs="Arial"/>
                <w:highlight w:val="white"/>
              </w:rPr>
            </w:pPr>
            <w:r>
              <w:rPr>
                <w:rFonts w:ascii="Arial" w:eastAsia="Arial" w:hAnsi="Arial" w:cs="Arial"/>
                <w:highlight w:val="white"/>
              </w:rPr>
              <w:t>2. Sharon Mason</w:t>
            </w:r>
          </w:p>
        </w:tc>
        <w:tc>
          <w:tcPr>
            <w:tcW w:w="2697" w:type="dxa"/>
          </w:tcPr>
          <w:p w:rsidR="007A3EB3" w:rsidRDefault="0091441F">
            <w:pPr>
              <w:rPr>
                <w:rFonts w:ascii="Arial" w:eastAsia="Arial" w:hAnsi="Arial" w:cs="Arial"/>
                <w:highlight w:val="white"/>
              </w:rPr>
            </w:pPr>
            <w:r>
              <w:rPr>
                <w:rFonts w:ascii="Arial" w:eastAsia="Arial" w:hAnsi="Arial" w:cs="Arial"/>
                <w:highlight w:val="white"/>
              </w:rPr>
              <w:t>Director of Oper</w:t>
            </w:r>
            <w:r w:rsidR="007A3EB3">
              <w:rPr>
                <w:rFonts w:ascii="Arial" w:eastAsia="Arial" w:hAnsi="Arial" w:cs="Arial"/>
                <w:highlight w:val="white"/>
              </w:rPr>
              <w:t xml:space="preserve">ations &amp; </w:t>
            </w:r>
          </w:p>
          <w:p w:rsidR="007A3EB3" w:rsidRDefault="007A3EB3">
            <w:pPr>
              <w:rPr>
                <w:rFonts w:ascii="Arial" w:eastAsia="Arial" w:hAnsi="Arial" w:cs="Arial"/>
                <w:highlight w:val="white"/>
              </w:rPr>
            </w:pPr>
            <w:r>
              <w:rPr>
                <w:rFonts w:ascii="Arial" w:eastAsia="Arial" w:hAnsi="Arial" w:cs="Arial"/>
                <w:highlight w:val="white"/>
              </w:rPr>
              <w:t>Legal Advisor</w:t>
            </w:r>
          </w:p>
          <w:p w:rsidR="004A69A2" w:rsidRDefault="007A3EB3">
            <w:pPr>
              <w:rPr>
                <w:rFonts w:ascii="Arial" w:eastAsia="Arial" w:hAnsi="Arial" w:cs="Arial"/>
                <w:highlight w:val="white"/>
              </w:rPr>
            </w:pPr>
            <w:r>
              <w:rPr>
                <w:rFonts w:ascii="Arial" w:eastAsia="Arial" w:hAnsi="Arial" w:cs="Arial"/>
                <w:highlight w:val="white"/>
              </w:rPr>
              <w:t xml:space="preserve">Island Lake </w:t>
            </w:r>
            <w:proofErr w:type="spellStart"/>
            <w:r w:rsidR="0091441F">
              <w:rPr>
                <w:sz w:val="24"/>
                <w:szCs w:val="24"/>
                <w:highlight w:val="white"/>
              </w:rPr>
              <w:t>Anishininew</w:t>
            </w:r>
            <w:proofErr w:type="spellEnd"/>
            <w:r w:rsidR="0091441F">
              <w:rPr>
                <w:sz w:val="24"/>
                <w:szCs w:val="24"/>
                <w:highlight w:val="white"/>
              </w:rPr>
              <w:t xml:space="preserve"> </w:t>
            </w:r>
            <w:proofErr w:type="spellStart"/>
            <w:r w:rsidR="0091441F">
              <w:rPr>
                <w:sz w:val="24"/>
                <w:szCs w:val="24"/>
                <w:highlight w:val="white"/>
              </w:rPr>
              <w:t>Okim</w:t>
            </w:r>
            <w:r w:rsidR="005C5E7A">
              <w:rPr>
                <w:sz w:val="24"/>
                <w:szCs w:val="24"/>
                <w:highlight w:val="white"/>
              </w:rPr>
              <w:t>awin</w:t>
            </w:r>
            <w:proofErr w:type="spellEnd"/>
            <w:r w:rsidR="005C5E7A">
              <w:rPr>
                <w:sz w:val="24"/>
                <w:szCs w:val="24"/>
                <w:highlight w:val="white"/>
              </w:rPr>
              <w:t xml:space="preserve"> </w:t>
            </w:r>
          </w:p>
        </w:tc>
        <w:tc>
          <w:tcPr>
            <w:tcW w:w="2698" w:type="dxa"/>
          </w:tcPr>
          <w:p w:rsidR="004A69A2" w:rsidRDefault="0091441F">
            <w:pPr>
              <w:rPr>
                <w:rFonts w:ascii="Arial" w:eastAsia="Arial" w:hAnsi="Arial" w:cs="Arial"/>
                <w:highlight w:val="white"/>
              </w:rPr>
            </w:pPr>
            <w:r>
              <w:rPr>
                <w:rFonts w:ascii="Arial" w:eastAsia="Arial" w:hAnsi="Arial" w:cs="Arial"/>
                <w:highlight w:val="white"/>
              </w:rPr>
              <w:t>Project Support, Administrative and Resource Provider, Legal Advisor</w:t>
            </w:r>
          </w:p>
        </w:tc>
        <w:tc>
          <w:tcPr>
            <w:tcW w:w="2698" w:type="dxa"/>
          </w:tcPr>
          <w:p w:rsidR="004A69A2" w:rsidRDefault="0091441F">
            <w:pPr>
              <w:rPr>
                <w:rFonts w:ascii="Arial" w:eastAsia="Arial" w:hAnsi="Arial" w:cs="Arial"/>
                <w:highlight w:val="white"/>
              </w:rPr>
            </w:pPr>
            <w:r>
              <w:rPr>
                <w:rFonts w:ascii="Arial" w:eastAsia="Arial" w:hAnsi="Arial" w:cs="Arial"/>
                <w:highlight w:val="white"/>
              </w:rPr>
              <w:t xml:space="preserve">Land Use Mapping, Consultant - Mineral </w:t>
            </w:r>
            <w:r w:rsidR="001F29AC">
              <w:rPr>
                <w:rFonts w:ascii="Arial" w:eastAsia="Arial" w:hAnsi="Arial" w:cs="Arial"/>
                <w:highlight w:val="white"/>
              </w:rPr>
              <w:t>Resource Protocol, Member of Manitoba</w:t>
            </w:r>
            <w:r>
              <w:rPr>
                <w:rFonts w:ascii="Arial" w:eastAsia="Arial" w:hAnsi="Arial" w:cs="Arial"/>
                <w:highlight w:val="white"/>
              </w:rPr>
              <w:t xml:space="preserve"> Bar Associa</w:t>
            </w:r>
            <w:r w:rsidR="001F29AC">
              <w:rPr>
                <w:rFonts w:ascii="Arial" w:eastAsia="Arial" w:hAnsi="Arial" w:cs="Arial"/>
                <w:highlight w:val="white"/>
              </w:rPr>
              <w:t>tion - Fluent --</w:t>
            </w:r>
            <w:proofErr w:type="spellStart"/>
            <w:r>
              <w:rPr>
                <w:rFonts w:ascii="Arial" w:eastAsia="Arial" w:hAnsi="Arial" w:cs="Arial"/>
                <w:highlight w:val="white"/>
              </w:rPr>
              <w:t>Anishininimowin</w:t>
            </w:r>
            <w:proofErr w:type="spellEnd"/>
            <w:r>
              <w:rPr>
                <w:rFonts w:ascii="Arial" w:eastAsia="Arial" w:hAnsi="Arial" w:cs="Arial"/>
                <w:highlight w:val="white"/>
              </w:rPr>
              <w:t xml:space="preserve"> </w:t>
            </w:r>
          </w:p>
        </w:tc>
      </w:tr>
      <w:tr w:rsidR="004A69A2">
        <w:tc>
          <w:tcPr>
            <w:tcW w:w="2697" w:type="dxa"/>
          </w:tcPr>
          <w:p w:rsidR="004A69A2" w:rsidRDefault="0091441F">
            <w:pPr>
              <w:rPr>
                <w:rFonts w:ascii="Arial" w:eastAsia="Arial" w:hAnsi="Arial" w:cs="Arial"/>
                <w:highlight w:val="white"/>
              </w:rPr>
            </w:pPr>
            <w:r>
              <w:rPr>
                <w:rFonts w:ascii="Arial" w:eastAsia="Arial" w:hAnsi="Arial" w:cs="Arial"/>
                <w:highlight w:val="white"/>
              </w:rPr>
              <w:t>3. Scott Harper</w:t>
            </w:r>
          </w:p>
          <w:p w:rsidR="004A69A2" w:rsidRDefault="004A69A2">
            <w:pPr>
              <w:rPr>
                <w:rFonts w:ascii="Arial" w:eastAsia="Arial" w:hAnsi="Arial" w:cs="Arial"/>
                <w:highlight w:val="white"/>
              </w:rPr>
            </w:pPr>
          </w:p>
          <w:p w:rsidR="004A69A2" w:rsidRDefault="0091441F">
            <w:pPr>
              <w:rPr>
                <w:rFonts w:ascii="Arial" w:eastAsia="Arial" w:hAnsi="Arial" w:cs="Arial"/>
                <w:highlight w:val="white"/>
              </w:rPr>
            </w:pPr>
            <w:bookmarkStart w:id="0" w:name="_heading=h.gjdgxs" w:colFirst="0" w:colLast="0"/>
            <w:bookmarkEnd w:id="0"/>
            <w:r>
              <w:rPr>
                <w:rFonts w:ascii="Arial" w:eastAsia="Arial" w:hAnsi="Arial" w:cs="Arial"/>
                <w:highlight w:val="white"/>
              </w:rPr>
              <w:t>NOTE: max 3 allowed</w:t>
            </w:r>
          </w:p>
        </w:tc>
        <w:tc>
          <w:tcPr>
            <w:tcW w:w="2697" w:type="dxa"/>
          </w:tcPr>
          <w:p w:rsidR="004A69A2" w:rsidRDefault="0091441F">
            <w:pPr>
              <w:rPr>
                <w:rFonts w:ascii="Arial" w:eastAsia="Arial" w:hAnsi="Arial" w:cs="Arial"/>
                <w:highlight w:val="white"/>
              </w:rPr>
            </w:pPr>
            <w:r>
              <w:rPr>
                <w:rFonts w:ascii="Arial" w:eastAsia="Arial" w:hAnsi="Arial" w:cs="Arial"/>
                <w:highlight w:val="white"/>
              </w:rPr>
              <w:t xml:space="preserve">Grand Chief, </w:t>
            </w:r>
            <w:r w:rsidR="007A3EB3">
              <w:rPr>
                <w:rFonts w:ascii="Arial" w:eastAsia="Arial" w:hAnsi="Arial" w:cs="Arial"/>
                <w:highlight w:val="white"/>
              </w:rPr>
              <w:t xml:space="preserve">Island Lake </w:t>
            </w:r>
            <w:proofErr w:type="spellStart"/>
            <w:r>
              <w:rPr>
                <w:sz w:val="24"/>
                <w:szCs w:val="24"/>
                <w:highlight w:val="white"/>
              </w:rPr>
              <w:t>Ani</w:t>
            </w:r>
            <w:r w:rsidR="007A3EB3">
              <w:rPr>
                <w:sz w:val="24"/>
                <w:szCs w:val="24"/>
                <w:highlight w:val="white"/>
              </w:rPr>
              <w:t>shininew</w:t>
            </w:r>
            <w:proofErr w:type="spellEnd"/>
            <w:r w:rsidR="007A3EB3">
              <w:rPr>
                <w:sz w:val="24"/>
                <w:szCs w:val="24"/>
                <w:highlight w:val="white"/>
              </w:rPr>
              <w:t xml:space="preserve"> </w:t>
            </w:r>
            <w:proofErr w:type="spellStart"/>
            <w:r w:rsidR="007A3EB3">
              <w:rPr>
                <w:sz w:val="24"/>
                <w:szCs w:val="24"/>
                <w:highlight w:val="white"/>
              </w:rPr>
              <w:t>Okimawin</w:t>
            </w:r>
            <w:proofErr w:type="spellEnd"/>
          </w:p>
        </w:tc>
        <w:tc>
          <w:tcPr>
            <w:tcW w:w="2698" w:type="dxa"/>
          </w:tcPr>
          <w:p w:rsidR="004A69A2" w:rsidRDefault="007A3EB3">
            <w:pPr>
              <w:rPr>
                <w:rFonts w:ascii="Arial" w:eastAsia="Arial" w:hAnsi="Arial" w:cs="Arial"/>
                <w:highlight w:val="white"/>
              </w:rPr>
            </w:pPr>
            <w:r>
              <w:rPr>
                <w:rFonts w:ascii="Arial" w:eastAsia="Arial" w:hAnsi="Arial" w:cs="Arial"/>
                <w:highlight w:val="white"/>
              </w:rPr>
              <w:t>Key l</w:t>
            </w:r>
            <w:r w:rsidR="0091441F">
              <w:rPr>
                <w:rFonts w:ascii="Arial" w:eastAsia="Arial" w:hAnsi="Arial" w:cs="Arial"/>
                <w:highlight w:val="white"/>
              </w:rPr>
              <w:t xml:space="preserve">iaison with Chiefs and Councils of Garden Hill, Red Sucker Lake, St. Theresa Point and </w:t>
            </w:r>
            <w:proofErr w:type="spellStart"/>
            <w:r w:rsidR="0091441F">
              <w:rPr>
                <w:rFonts w:ascii="Arial" w:eastAsia="Arial" w:hAnsi="Arial" w:cs="Arial"/>
                <w:highlight w:val="white"/>
              </w:rPr>
              <w:t>Wasagamack</w:t>
            </w:r>
            <w:proofErr w:type="spellEnd"/>
            <w:r w:rsidR="0091441F">
              <w:rPr>
                <w:rFonts w:ascii="Arial" w:eastAsia="Arial" w:hAnsi="Arial" w:cs="Arial"/>
                <w:highlight w:val="white"/>
              </w:rPr>
              <w:t xml:space="preserve"> First Nations</w:t>
            </w:r>
          </w:p>
        </w:tc>
        <w:tc>
          <w:tcPr>
            <w:tcW w:w="2698" w:type="dxa"/>
          </w:tcPr>
          <w:p w:rsidR="004A69A2" w:rsidRDefault="0091441F">
            <w:pPr>
              <w:rPr>
                <w:rFonts w:ascii="Arial" w:eastAsia="Arial" w:hAnsi="Arial" w:cs="Arial"/>
                <w:highlight w:val="white"/>
              </w:rPr>
            </w:pPr>
            <w:r>
              <w:rPr>
                <w:rFonts w:ascii="Arial" w:eastAsia="Arial" w:hAnsi="Arial" w:cs="Arial"/>
                <w:highlight w:val="white"/>
              </w:rPr>
              <w:t>Executive Director of Red Sucker Lake FN. Fluent --</w:t>
            </w:r>
            <w:proofErr w:type="spellStart"/>
            <w:r>
              <w:rPr>
                <w:rFonts w:ascii="Arial" w:eastAsia="Arial" w:hAnsi="Arial" w:cs="Arial"/>
                <w:highlight w:val="white"/>
              </w:rPr>
              <w:t>Anishininimowin</w:t>
            </w:r>
            <w:proofErr w:type="spellEnd"/>
          </w:p>
        </w:tc>
      </w:tr>
    </w:tbl>
    <w:p w:rsidR="004A69A2" w:rsidRDefault="004A69A2">
      <w:pPr>
        <w:rPr>
          <w:rFonts w:ascii="Arial" w:eastAsia="Arial" w:hAnsi="Arial" w:cs="Arial"/>
        </w:rPr>
      </w:pPr>
    </w:p>
    <w:p w:rsidR="004A69A2" w:rsidRDefault="0091441F">
      <w:pPr>
        <w:rPr>
          <w:rFonts w:ascii="Arial" w:eastAsia="Arial" w:hAnsi="Arial" w:cs="Arial"/>
          <w:b/>
        </w:rPr>
      </w:pPr>
      <w:r>
        <w:rPr>
          <w:rFonts w:ascii="Arial" w:eastAsia="Arial" w:hAnsi="Arial" w:cs="Arial"/>
          <w:b/>
        </w:rPr>
        <w:t xml:space="preserve">Project Location: </w:t>
      </w:r>
      <w:r>
        <w:rPr>
          <w:rFonts w:ascii="Arial" w:eastAsia="Arial" w:hAnsi="Arial" w:cs="Arial"/>
        </w:rPr>
        <w:t>a map of the boundaries for your project site</w:t>
      </w:r>
      <w:r>
        <w:rPr>
          <w:rFonts w:ascii="Arial" w:eastAsia="Arial" w:hAnsi="Arial" w:cs="Arial"/>
          <w:b/>
        </w:rPr>
        <w:t xml:space="preserve"> </w:t>
      </w:r>
      <w:r>
        <w:rPr>
          <w:rFonts w:ascii="Arial" w:eastAsia="Arial" w:hAnsi="Arial" w:cs="Arial"/>
        </w:rPr>
        <w:t>must be submitted as part of your application.</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4A69A2">
        <w:trPr>
          <w:trHeight w:val="416"/>
        </w:trPr>
        <w:tc>
          <w:tcPr>
            <w:tcW w:w="5395" w:type="dxa"/>
            <w:vAlign w:val="center"/>
          </w:tcPr>
          <w:p w:rsidR="004A69A2" w:rsidRDefault="0091441F">
            <w:pPr>
              <w:rPr>
                <w:rFonts w:ascii="Arial" w:eastAsia="Arial" w:hAnsi="Arial" w:cs="Arial"/>
              </w:rPr>
            </w:pPr>
            <w:r>
              <w:rPr>
                <w:rFonts w:ascii="Arial" w:eastAsia="Arial" w:hAnsi="Arial" w:cs="Arial"/>
              </w:rPr>
              <w:t xml:space="preserve">Location Name: </w:t>
            </w:r>
            <w:r>
              <w:rPr>
                <w:rFonts w:ascii="Arial" w:eastAsia="Arial" w:hAnsi="Arial" w:cs="Arial"/>
                <w:color w:val="000000"/>
              </w:rPr>
              <w:t>Island Lake</w:t>
            </w:r>
          </w:p>
        </w:tc>
        <w:tc>
          <w:tcPr>
            <w:tcW w:w="5395" w:type="dxa"/>
            <w:vAlign w:val="center"/>
          </w:tcPr>
          <w:p w:rsidR="004A69A2" w:rsidRDefault="0091441F">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Closest city or town: </w:t>
            </w:r>
            <w:r>
              <w:rPr>
                <w:rFonts w:ascii="Arial" w:eastAsia="Arial" w:hAnsi="Arial" w:cs="Arial"/>
                <w:color w:val="000000"/>
              </w:rPr>
              <w:t xml:space="preserve">Garden Hill/ </w:t>
            </w:r>
            <w:proofErr w:type="spellStart"/>
            <w:r>
              <w:rPr>
                <w:rFonts w:ascii="Arial" w:eastAsia="Arial" w:hAnsi="Arial" w:cs="Arial"/>
                <w:color w:val="000000"/>
              </w:rPr>
              <w:t>Wasagamack</w:t>
            </w:r>
            <w:proofErr w:type="spellEnd"/>
            <w:r>
              <w:rPr>
                <w:rFonts w:ascii="Arial" w:eastAsia="Arial" w:hAnsi="Arial" w:cs="Arial"/>
                <w:color w:val="000000"/>
              </w:rPr>
              <w:t>/ St. Theresa Point/ Red Sucker Lake with CLOSEST SERVICE AREA- Thompson</w:t>
            </w:r>
          </w:p>
          <w:p w:rsidR="004A69A2" w:rsidRDefault="004A69A2">
            <w:pPr>
              <w:rPr>
                <w:rFonts w:ascii="Arial" w:eastAsia="Arial" w:hAnsi="Arial" w:cs="Arial"/>
              </w:rPr>
            </w:pPr>
          </w:p>
        </w:tc>
      </w:tr>
      <w:tr w:rsidR="004A69A2">
        <w:trPr>
          <w:trHeight w:val="487"/>
        </w:trPr>
        <w:tc>
          <w:tcPr>
            <w:tcW w:w="5395" w:type="dxa"/>
            <w:vAlign w:val="center"/>
          </w:tcPr>
          <w:p w:rsidR="004A69A2" w:rsidRDefault="0091441F">
            <w:pPr>
              <w:rPr>
                <w:rFonts w:ascii="Arial" w:eastAsia="Arial" w:hAnsi="Arial" w:cs="Arial"/>
              </w:rPr>
            </w:pPr>
            <w:r>
              <w:rPr>
                <w:rFonts w:ascii="Arial" w:eastAsia="Arial" w:hAnsi="Arial" w:cs="Arial"/>
              </w:rPr>
              <w:t xml:space="preserve">Province/Territory: </w:t>
            </w:r>
            <w:r>
              <w:rPr>
                <w:rFonts w:ascii="Arial" w:eastAsia="Arial" w:hAnsi="Arial" w:cs="Arial"/>
                <w:color w:val="000000"/>
              </w:rPr>
              <w:t>Manitoba</w:t>
            </w:r>
          </w:p>
        </w:tc>
        <w:tc>
          <w:tcPr>
            <w:tcW w:w="5395" w:type="dxa"/>
            <w:vAlign w:val="center"/>
          </w:tcPr>
          <w:p w:rsidR="004A69A2" w:rsidRDefault="0091441F">
            <w:pPr>
              <w:rPr>
                <w:rFonts w:ascii="Arial" w:eastAsia="Arial" w:hAnsi="Arial" w:cs="Arial"/>
              </w:rPr>
            </w:pPr>
            <w:r>
              <w:rPr>
                <w:rFonts w:ascii="Arial" w:eastAsia="Arial" w:hAnsi="Arial" w:cs="Arial"/>
              </w:rPr>
              <w:t>Map of anticipated boundaries attached: ____ Yes</w:t>
            </w:r>
          </w:p>
        </w:tc>
      </w:tr>
    </w:tbl>
    <w:p w:rsidR="004A69A2" w:rsidRDefault="004A69A2">
      <w:pPr>
        <w:spacing w:after="0"/>
        <w:rPr>
          <w:rFonts w:ascii="Arial" w:eastAsia="Arial" w:hAnsi="Arial" w:cs="Arial"/>
        </w:rPr>
      </w:pPr>
    </w:p>
    <w:p w:rsidR="004A69A2" w:rsidRDefault="0091441F">
      <w:pPr>
        <w:rPr>
          <w:rFonts w:ascii="Arial" w:eastAsia="Arial" w:hAnsi="Arial" w:cs="Arial"/>
        </w:rPr>
      </w:pPr>
      <w:r>
        <w:rPr>
          <w:rFonts w:ascii="Arial" w:eastAsia="Arial" w:hAnsi="Arial" w:cs="Arial"/>
          <w:b/>
        </w:rPr>
        <w:t>Project summary</w:t>
      </w:r>
      <w:r>
        <w:rPr>
          <w:rFonts w:ascii="Arial" w:eastAsia="Arial" w:hAnsi="Arial" w:cs="Arial"/>
        </w:rPr>
        <w:t xml:space="preserve">, including what the community and leadership hope to achieve, number of hectares to be protected and the anticipated year the target area will be protected. Clearly identify how the project qualifies as Indigenous-led (approx. 200-250 words). </w:t>
      </w: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A69A2">
        <w:tc>
          <w:tcPr>
            <w:tcW w:w="10790" w:type="dxa"/>
          </w:tcPr>
          <w:p w:rsidR="004A69A2" w:rsidRDefault="0091441F">
            <w:pPr>
              <w:spacing w:line="360" w:lineRule="auto"/>
              <w:jc w:val="both"/>
              <w:rPr>
                <w:rFonts w:ascii="Arial" w:eastAsia="Arial" w:hAnsi="Arial" w:cs="Arial"/>
              </w:rPr>
            </w:pPr>
            <w:r>
              <w:rPr>
                <w:rFonts w:ascii="Arial" w:eastAsia="Arial" w:hAnsi="Arial" w:cs="Arial"/>
              </w:rPr>
              <w:t xml:space="preserve">The Island Lake </w:t>
            </w:r>
            <w:proofErr w:type="spellStart"/>
            <w:r>
              <w:rPr>
                <w:rFonts w:ascii="Arial" w:eastAsia="Arial" w:hAnsi="Arial" w:cs="Arial"/>
              </w:rPr>
              <w:t>Anishininew</w:t>
            </w:r>
            <w:proofErr w:type="spellEnd"/>
            <w:r>
              <w:rPr>
                <w:rFonts w:ascii="Arial" w:eastAsia="Arial" w:hAnsi="Arial" w:cs="Arial"/>
              </w:rPr>
              <w:t xml:space="preserve"> leaders and communities are dedicated to keeping their </w:t>
            </w:r>
            <w:proofErr w:type="spellStart"/>
            <w:r w:rsidR="001F29AC">
              <w:rPr>
                <w:rFonts w:ascii="Arial" w:eastAsia="Arial" w:hAnsi="Arial" w:cs="Arial"/>
              </w:rPr>
              <w:t>aki</w:t>
            </w:r>
            <w:proofErr w:type="spellEnd"/>
            <w:r w:rsidR="001F29AC">
              <w:rPr>
                <w:rFonts w:ascii="Arial" w:eastAsia="Arial" w:hAnsi="Arial" w:cs="Arial"/>
              </w:rPr>
              <w:t xml:space="preserve"> (</w:t>
            </w:r>
            <w:r>
              <w:rPr>
                <w:rFonts w:ascii="Arial" w:eastAsia="Arial" w:hAnsi="Arial" w:cs="Arial"/>
              </w:rPr>
              <w:t>land</w:t>
            </w:r>
            <w:r w:rsidR="001F29AC">
              <w:rPr>
                <w:rFonts w:ascii="Arial" w:eastAsia="Arial" w:hAnsi="Arial" w:cs="Arial"/>
              </w:rPr>
              <w:t>)</w:t>
            </w:r>
            <w:r>
              <w:rPr>
                <w:rFonts w:ascii="Arial" w:eastAsia="Arial" w:hAnsi="Arial" w:cs="Arial"/>
              </w:rPr>
              <w:t xml:space="preserve"> sacred as the Creator made it. We want to protect the Hayes Watershed in the Island Lake region (3 million hectares) but focus this proposal on ecosystem conservation of 500,000 hectar</w:t>
            </w:r>
            <w:r w:rsidR="001F29AC">
              <w:rPr>
                <w:rFonts w:ascii="Arial" w:eastAsia="Arial" w:hAnsi="Arial" w:cs="Arial"/>
              </w:rPr>
              <w:t xml:space="preserve">es for preserving our </w:t>
            </w:r>
            <w:proofErr w:type="spellStart"/>
            <w:r w:rsidR="001F29AC">
              <w:rPr>
                <w:rFonts w:ascii="Arial" w:eastAsia="Arial" w:hAnsi="Arial" w:cs="Arial"/>
              </w:rPr>
              <w:t>aki</w:t>
            </w:r>
            <w:proofErr w:type="spellEnd"/>
            <w:r>
              <w:rPr>
                <w:rFonts w:ascii="Arial" w:eastAsia="Arial" w:hAnsi="Arial" w:cs="Arial"/>
              </w:rPr>
              <w:t>, culture, biodiversity, sustainable livelihoods, and threatened species.</w:t>
            </w:r>
          </w:p>
          <w:p w:rsidR="004A69A2" w:rsidRDefault="0091441F">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The overall aim is to protect </w:t>
            </w:r>
            <w:proofErr w:type="spellStart"/>
            <w:r>
              <w:rPr>
                <w:rFonts w:ascii="Arial" w:eastAsia="Arial" w:hAnsi="Arial" w:cs="Arial"/>
              </w:rPr>
              <w:t>aki</w:t>
            </w:r>
            <w:proofErr w:type="spellEnd"/>
            <w:r>
              <w:rPr>
                <w:rFonts w:ascii="Arial" w:eastAsia="Arial" w:hAnsi="Arial" w:cs="Arial"/>
              </w:rPr>
              <w:t xml:space="preserve"> according to </w:t>
            </w:r>
            <w:proofErr w:type="spellStart"/>
            <w:r>
              <w:rPr>
                <w:rFonts w:ascii="Arial" w:eastAsia="Arial" w:hAnsi="Arial" w:cs="Arial"/>
              </w:rPr>
              <w:t>Anishininew</w:t>
            </w:r>
            <w:proofErr w:type="spellEnd"/>
            <w:r>
              <w:rPr>
                <w:rFonts w:ascii="Arial" w:eastAsia="Arial" w:hAnsi="Arial" w:cs="Arial"/>
              </w:rPr>
              <w:t xml:space="preserve"> ways, with Indigenous-led land-based conservation education and protocols. Through this project, the four Island Lake First Nations will educate to protect their</w:t>
            </w:r>
          </w:p>
          <w:p w:rsidR="004A69A2" w:rsidRDefault="0091441F">
            <w:pPr>
              <w:pBdr>
                <w:top w:val="nil"/>
                <w:left w:val="nil"/>
                <w:bottom w:val="nil"/>
                <w:right w:val="nil"/>
                <w:between w:val="nil"/>
              </w:pBdr>
              <w:spacing w:line="360" w:lineRule="auto"/>
              <w:jc w:val="both"/>
              <w:rPr>
                <w:rFonts w:ascii="Arial" w:eastAsia="Arial" w:hAnsi="Arial" w:cs="Arial"/>
              </w:rPr>
            </w:pPr>
            <w:proofErr w:type="gramStart"/>
            <w:r>
              <w:rPr>
                <w:rFonts w:ascii="Arial" w:eastAsia="Arial" w:hAnsi="Arial" w:cs="Arial"/>
              </w:rPr>
              <w:t>traditional</w:t>
            </w:r>
            <w:proofErr w:type="gramEnd"/>
            <w:r>
              <w:rPr>
                <w:rFonts w:ascii="Arial" w:eastAsia="Arial" w:hAnsi="Arial" w:cs="Arial"/>
              </w:rPr>
              <w:t xml:space="preserve"> territory to sustain the benefits of conservation and traditional land use for future generations. Elders and elders-in-training will teach the practice an</w:t>
            </w:r>
            <w:r w:rsidR="001F29AC">
              <w:rPr>
                <w:rFonts w:ascii="Arial" w:eastAsia="Arial" w:hAnsi="Arial" w:cs="Arial"/>
              </w:rPr>
              <w:t xml:space="preserve">d theory of land guardianship, </w:t>
            </w:r>
            <w:proofErr w:type="spellStart"/>
            <w:r>
              <w:rPr>
                <w:rFonts w:ascii="Arial" w:eastAsia="Arial" w:hAnsi="Arial" w:cs="Arial"/>
              </w:rPr>
              <w:t>Anishininew</w:t>
            </w:r>
            <w:proofErr w:type="spellEnd"/>
            <w:r>
              <w:rPr>
                <w:rFonts w:ascii="Arial" w:eastAsia="Arial" w:hAnsi="Arial" w:cs="Arial"/>
              </w:rPr>
              <w:t xml:space="preserve"> culture, language, </w:t>
            </w:r>
            <w:proofErr w:type="gramStart"/>
            <w:r>
              <w:rPr>
                <w:rFonts w:ascii="Arial" w:eastAsia="Arial" w:hAnsi="Arial" w:cs="Arial"/>
              </w:rPr>
              <w:t>respect</w:t>
            </w:r>
            <w:proofErr w:type="gramEnd"/>
            <w:r>
              <w:rPr>
                <w:rFonts w:ascii="Arial" w:eastAsia="Arial" w:hAnsi="Arial" w:cs="Arial"/>
              </w:rPr>
              <w:t xml:space="preserve"> for </w:t>
            </w:r>
            <w:proofErr w:type="spellStart"/>
            <w:r>
              <w:rPr>
                <w:rFonts w:ascii="Arial" w:eastAsia="Arial" w:hAnsi="Arial" w:cs="Arial"/>
              </w:rPr>
              <w:t>aki</w:t>
            </w:r>
            <w:proofErr w:type="spellEnd"/>
            <w:r>
              <w:rPr>
                <w:rFonts w:ascii="Arial" w:eastAsia="Arial" w:hAnsi="Arial" w:cs="Arial"/>
              </w:rPr>
              <w:t xml:space="preserve">, traditional protocols, and traditional land uses. The community youth hired will be called land guardians and taught to survive on the land, monitor ecosystems, feed the community, and build permaculture camps to monitor and educate others. These youth with Elders, knowledge keepers, University of Manitoba professors and graduate students will work with the Island Lake schools to teach </w:t>
            </w:r>
            <w:proofErr w:type="spellStart"/>
            <w:r>
              <w:rPr>
                <w:rFonts w:ascii="Arial" w:eastAsia="Arial" w:hAnsi="Arial" w:cs="Arial"/>
              </w:rPr>
              <w:t>aki</w:t>
            </w:r>
            <w:proofErr w:type="spellEnd"/>
            <w:r>
              <w:rPr>
                <w:rFonts w:ascii="Arial" w:eastAsia="Arial" w:hAnsi="Arial" w:cs="Arial"/>
              </w:rPr>
              <w:t xml:space="preserve"> and science skills in secondary and elementary schools working with science, physical ed</w:t>
            </w:r>
            <w:r w:rsidR="001F29AC">
              <w:rPr>
                <w:rFonts w:ascii="Arial" w:eastAsia="Arial" w:hAnsi="Arial" w:cs="Arial"/>
              </w:rPr>
              <w:t>ucation</w:t>
            </w:r>
            <w:r>
              <w:rPr>
                <w:rFonts w:ascii="Arial" w:eastAsia="Arial" w:hAnsi="Arial" w:cs="Arial"/>
              </w:rPr>
              <w:t xml:space="preserve">, culture and language teachers. </w:t>
            </w:r>
          </w:p>
          <w:p w:rsidR="004A69A2" w:rsidRDefault="0091441F">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This conservation will be Indigenous-led by </w:t>
            </w:r>
            <w:proofErr w:type="spellStart"/>
            <w:r>
              <w:rPr>
                <w:sz w:val="24"/>
                <w:szCs w:val="24"/>
              </w:rPr>
              <w:t>Anishininew</w:t>
            </w:r>
            <w:proofErr w:type="spellEnd"/>
            <w:r>
              <w:rPr>
                <w:sz w:val="24"/>
                <w:szCs w:val="24"/>
              </w:rPr>
              <w:t xml:space="preserve"> </w:t>
            </w:r>
            <w:proofErr w:type="spellStart"/>
            <w:r>
              <w:rPr>
                <w:sz w:val="24"/>
                <w:szCs w:val="24"/>
              </w:rPr>
              <w:t>Okimawin</w:t>
            </w:r>
            <w:proofErr w:type="spellEnd"/>
            <w:r w:rsidR="001F29AC">
              <w:rPr>
                <w:rFonts w:ascii="Arial" w:eastAsia="Arial" w:hAnsi="Arial" w:cs="Arial"/>
              </w:rPr>
              <w:t xml:space="preserve"> with the Leadership</w:t>
            </w:r>
            <w:r>
              <w:rPr>
                <w:rFonts w:ascii="Arial" w:eastAsia="Arial" w:hAnsi="Arial" w:cs="Arial"/>
              </w:rPr>
              <w:t xml:space="preserve"> and different directors of departments (education, employment training, social welfare, health, housing) to provide </w:t>
            </w:r>
            <w:proofErr w:type="spellStart"/>
            <w:r>
              <w:rPr>
                <w:rFonts w:ascii="Arial" w:eastAsia="Arial" w:hAnsi="Arial" w:cs="Arial"/>
              </w:rPr>
              <w:t>Anishininew</w:t>
            </w:r>
            <w:proofErr w:type="spellEnd"/>
            <w:r>
              <w:rPr>
                <w:rFonts w:ascii="Arial" w:eastAsia="Arial" w:hAnsi="Arial" w:cs="Arial"/>
              </w:rPr>
              <w:t xml:space="preserve"> worldview programming that considers holistic traditional territory protection to achieve </w:t>
            </w:r>
            <w:proofErr w:type="spellStart"/>
            <w:r>
              <w:rPr>
                <w:rFonts w:ascii="Arial" w:eastAsia="Arial" w:hAnsi="Arial" w:cs="Arial"/>
              </w:rPr>
              <w:t>mino</w:t>
            </w:r>
            <w:proofErr w:type="spellEnd"/>
            <w:r>
              <w:rPr>
                <w:rFonts w:ascii="Arial" w:eastAsia="Arial" w:hAnsi="Arial" w:cs="Arial"/>
              </w:rPr>
              <w:t xml:space="preserve"> </w:t>
            </w:r>
            <w:proofErr w:type="spellStart"/>
            <w:r>
              <w:rPr>
                <w:rFonts w:ascii="Arial" w:eastAsia="Arial" w:hAnsi="Arial" w:cs="Arial"/>
              </w:rPr>
              <w:t>bimaadiziwin</w:t>
            </w:r>
            <w:proofErr w:type="spellEnd"/>
            <w:r>
              <w:rPr>
                <w:rFonts w:ascii="Arial" w:eastAsia="Arial" w:hAnsi="Arial" w:cs="Arial"/>
              </w:rPr>
              <w:t xml:space="preserve"> (the good life) for present and future generations of Island Lake First Nations.</w:t>
            </w:r>
          </w:p>
          <w:p w:rsidR="004A69A2" w:rsidRDefault="004A69A2">
            <w:pPr>
              <w:pBdr>
                <w:top w:val="nil"/>
                <w:left w:val="nil"/>
                <w:bottom w:val="nil"/>
                <w:right w:val="nil"/>
                <w:between w:val="nil"/>
              </w:pBdr>
              <w:spacing w:line="360" w:lineRule="auto"/>
              <w:jc w:val="both"/>
              <w:rPr>
                <w:rFonts w:ascii="Arial" w:eastAsia="Arial" w:hAnsi="Arial" w:cs="Arial"/>
              </w:rPr>
            </w:pPr>
          </w:p>
        </w:tc>
      </w:tr>
    </w:tbl>
    <w:p w:rsidR="004A69A2" w:rsidRDefault="004A69A2">
      <w:pPr>
        <w:spacing w:after="0" w:line="240" w:lineRule="auto"/>
        <w:rPr>
          <w:rFonts w:ascii="Arial" w:eastAsia="Arial" w:hAnsi="Arial" w:cs="Arial"/>
          <w:b/>
        </w:rPr>
        <w:sectPr w:rsidR="004A69A2">
          <w:headerReference w:type="default" r:id="rId11"/>
          <w:pgSz w:w="12240" w:h="15840"/>
          <w:pgMar w:top="1440" w:right="720" w:bottom="720" w:left="720" w:header="709" w:footer="709" w:gutter="0"/>
          <w:pgNumType w:start="1"/>
          <w:cols w:space="720"/>
        </w:sectPr>
      </w:pPr>
    </w:p>
    <w:p w:rsidR="004A69A2" w:rsidRDefault="0091441F">
      <w:pPr>
        <w:spacing w:after="0" w:line="240" w:lineRule="auto"/>
        <w:rPr>
          <w:rFonts w:ascii="Arial" w:eastAsia="Arial" w:hAnsi="Arial" w:cs="Arial"/>
        </w:rPr>
      </w:pPr>
      <w:r>
        <w:rPr>
          <w:rFonts w:ascii="Arial" w:eastAsia="Arial" w:hAnsi="Arial" w:cs="Arial"/>
          <w:b/>
        </w:rPr>
        <w:t>Project benefits</w:t>
      </w:r>
      <w:r>
        <w:rPr>
          <w:rFonts w:ascii="Arial" w:eastAsia="Arial" w:hAnsi="Arial" w:cs="Arial"/>
        </w:rPr>
        <w:t>: Explain the benefits of your project (approx. 300-400 words). For example:</w:t>
      </w:r>
    </w:p>
    <w:p w:rsidR="004A69A2" w:rsidRDefault="0091441F">
      <w:pPr>
        <w:numPr>
          <w:ilvl w:val="3"/>
          <w:numId w:val="1"/>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 xml:space="preserve">How will the project benefit communities/Nations/Hamlets with respect to culture, language, traditional heritage, youth and elder knowledge building and Indigenous capacity? What social or cultural benefits will this project have for your community/Nation/Hamlet (e.g., culture, language, knowledge transfer)? </w:t>
      </w:r>
    </w:p>
    <w:p w:rsidR="004A69A2" w:rsidRDefault="0091441F">
      <w:pPr>
        <w:numPr>
          <w:ilvl w:val="3"/>
          <w:numId w:val="1"/>
        </w:numPr>
        <w:pBdr>
          <w:top w:val="nil"/>
          <w:left w:val="nil"/>
          <w:bottom w:val="nil"/>
          <w:right w:val="nil"/>
          <w:between w:val="nil"/>
        </w:pBdr>
        <w:spacing w:after="0" w:line="240" w:lineRule="auto"/>
        <w:ind w:left="709" w:hanging="425"/>
        <w:rPr>
          <w:rFonts w:ascii="Arial" w:eastAsia="Arial" w:hAnsi="Arial" w:cs="Arial"/>
          <w:color w:val="000000"/>
        </w:rPr>
      </w:pPr>
      <w:r>
        <w:rPr>
          <w:rFonts w:ascii="Arial" w:eastAsia="Arial" w:hAnsi="Arial" w:cs="Arial"/>
          <w:color w:val="000000"/>
        </w:rPr>
        <w:t xml:space="preserve">Are there specific species, species at risk, habitats, or features that will be encompassed by the project? How will the project contribute to ecological connectivity, ecosystem services, climate change adaptation or mitigation? Is the site within an important designated area (Important Bird Area, </w:t>
      </w:r>
      <w:proofErr w:type="spellStart"/>
      <w:r>
        <w:rPr>
          <w:rFonts w:ascii="Arial" w:eastAsia="Arial" w:hAnsi="Arial" w:cs="Arial"/>
          <w:color w:val="000000"/>
        </w:rPr>
        <w:t>Ramsar</w:t>
      </w:r>
      <w:proofErr w:type="spellEnd"/>
      <w:r>
        <w:rPr>
          <w:rFonts w:ascii="Arial" w:eastAsia="Arial" w:hAnsi="Arial" w:cs="Arial"/>
          <w:color w:val="000000"/>
        </w:rPr>
        <w:t xml:space="preserve"> site, etc.)? What is the importance of conservation for the site? What are the risks (e.g., development, loss of important species, risk of land being use for natural resource project) associated with not conserving the site? </w:t>
      </w:r>
    </w:p>
    <w:p w:rsidR="004A69A2" w:rsidRDefault="0091441F">
      <w:pPr>
        <w:numPr>
          <w:ilvl w:val="3"/>
          <w:numId w:val="1"/>
        </w:numPr>
        <w:pBdr>
          <w:top w:val="nil"/>
          <w:left w:val="nil"/>
          <w:bottom w:val="nil"/>
          <w:right w:val="nil"/>
          <w:between w:val="nil"/>
        </w:pBdr>
        <w:spacing w:line="240" w:lineRule="auto"/>
        <w:ind w:left="709" w:hanging="425"/>
        <w:rPr>
          <w:rFonts w:ascii="Arial" w:eastAsia="Arial" w:hAnsi="Arial" w:cs="Arial"/>
          <w:color w:val="000000"/>
        </w:rPr>
      </w:pPr>
      <w:r>
        <w:rPr>
          <w:rFonts w:ascii="Arial" w:eastAsia="Arial" w:hAnsi="Arial" w:cs="Arial"/>
          <w:color w:val="000000"/>
        </w:rPr>
        <w:t>Describe whether this project will create economic opportunities.</w:t>
      </w: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A69A2">
        <w:tc>
          <w:tcPr>
            <w:tcW w:w="10790" w:type="dxa"/>
          </w:tcPr>
          <w:p w:rsidR="004A69A2" w:rsidRDefault="0091441F">
            <w:pPr>
              <w:spacing w:before="240"/>
              <w:jc w:val="both"/>
              <w:rPr>
                <w:rFonts w:ascii="Arial" w:eastAsia="Arial" w:hAnsi="Arial" w:cs="Arial"/>
                <w:sz w:val="24"/>
                <w:szCs w:val="24"/>
              </w:rPr>
            </w:pPr>
            <w:r>
              <w:rPr>
                <w:rFonts w:ascii="Arial" w:eastAsia="Arial" w:hAnsi="Arial" w:cs="Arial"/>
                <w:sz w:val="24"/>
                <w:szCs w:val="24"/>
              </w:rPr>
              <w:t>The proje</w:t>
            </w:r>
            <w:r w:rsidR="007A3EB3">
              <w:rPr>
                <w:rFonts w:ascii="Arial" w:eastAsia="Arial" w:hAnsi="Arial" w:cs="Arial"/>
                <w:sz w:val="24"/>
                <w:szCs w:val="24"/>
              </w:rPr>
              <w:t xml:space="preserve">ct benefits the four </w:t>
            </w:r>
            <w:proofErr w:type="spellStart"/>
            <w:r w:rsidR="007A3EB3">
              <w:rPr>
                <w:rFonts w:ascii="Arial" w:eastAsia="Arial" w:hAnsi="Arial" w:cs="Arial"/>
                <w:sz w:val="24"/>
                <w:szCs w:val="24"/>
              </w:rPr>
              <w:t>Anishininew</w:t>
            </w:r>
            <w:proofErr w:type="spellEnd"/>
            <w:r>
              <w:rPr>
                <w:rFonts w:ascii="Arial" w:eastAsia="Arial" w:hAnsi="Arial" w:cs="Arial"/>
                <w:sz w:val="24"/>
                <w:szCs w:val="24"/>
              </w:rPr>
              <w:t xml:space="preserve"> First Nations by protecting their </w:t>
            </w:r>
            <w:proofErr w:type="spellStart"/>
            <w:r>
              <w:rPr>
                <w:rFonts w:ascii="Arial" w:eastAsia="Arial" w:hAnsi="Arial" w:cs="Arial"/>
                <w:sz w:val="24"/>
                <w:szCs w:val="24"/>
              </w:rPr>
              <w:t>aki</w:t>
            </w:r>
            <w:proofErr w:type="spellEnd"/>
            <w:r>
              <w:rPr>
                <w:rFonts w:ascii="Arial" w:eastAsia="Arial" w:hAnsi="Arial" w:cs="Arial"/>
                <w:sz w:val="24"/>
                <w:szCs w:val="24"/>
              </w:rPr>
              <w:t xml:space="preserve"> (land), traditional ecological knowledge, culture, and language. This conservation project builds research capacity and transfers Elder knowledge through videos, social media and maps. Elders will take youth out on the land for extended periods to learn to live o</w:t>
            </w:r>
            <w:r w:rsidR="006F1EEA">
              <w:rPr>
                <w:rFonts w:ascii="Arial" w:eastAsia="Arial" w:hAnsi="Arial" w:cs="Arial"/>
                <w:sz w:val="24"/>
                <w:szCs w:val="24"/>
              </w:rPr>
              <w:t xml:space="preserve">n the land, speaking </w:t>
            </w:r>
            <w:proofErr w:type="spellStart"/>
            <w:r w:rsidR="006F1EEA" w:rsidRPr="006F1EEA">
              <w:rPr>
                <w:rFonts w:ascii="Arial" w:eastAsia="Arial" w:hAnsi="Arial" w:cs="Arial"/>
                <w:sz w:val="24"/>
                <w:szCs w:val="24"/>
              </w:rPr>
              <w:t>Anishininimowin</w:t>
            </w:r>
            <w:proofErr w:type="spellEnd"/>
            <w:r>
              <w:rPr>
                <w:rFonts w:ascii="Arial" w:eastAsia="Arial" w:hAnsi="Arial" w:cs="Arial"/>
                <w:sz w:val="24"/>
                <w:szCs w:val="24"/>
              </w:rPr>
              <w:t xml:space="preserve">, to apply traditional land uses and monitor different environmental indicators. Training will include 1) the University of Manitoba on GIS, traditional land use mapping, video-making, drone operation, and environmental monitoring; 2) Ecosystem Restoration Camp on eco-restoration, ecosystem monitoring, fundraising, and communication; and 3) Land Guardianship programs on Indigenous-land training. </w:t>
            </w:r>
          </w:p>
          <w:p w:rsidR="004A69A2" w:rsidRDefault="0091441F">
            <w:pPr>
              <w:rPr>
                <w:rFonts w:ascii="Arial" w:eastAsia="Arial" w:hAnsi="Arial" w:cs="Arial"/>
                <w:sz w:val="24"/>
                <w:szCs w:val="24"/>
              </w:rPr>
            </w:pPr>
            <w:r>
              <w:rPr>
                <w:rFonts w:ascii="Arial" w:eastAsia="Arial" w:hAnsi="Arial" w:cs="Arial"/>
                <w:sz w:val="24"/>
                <w:szCs w:val="24"/>
              </w:rPr>
              <w:t xml:space="preserve"> This project site in Island Lake Region (Poole, 2022) is an important boreal ecological habitat for</w:t>
            </w:r>
          </w:p>
          <w:p w:rsidR="004A69A2" w:rsidRDefault="0091441F">
            <w:pPr>
              <w:rPr>
                <w:rFonts w:ascii="Arial" w:eastAsia="Arial" w:hAnsi="Arial" w:cs="Arial"/>
                <w:sz w:val="24"/>
                <w:szCs w:val="24"/>
              </w:rPr>
            </w:pPr>
            <w:r>
              <w:rPr>
                <w:rFonts w:ascii="Arial" w:eastAsia="Arial" w:hAnsi="Arial" w:cs="Arial"/>
                <w:sz w:val="24"/>
                <w:szCs w:val="24"/>
              </w:rPr>
              <w:t xml:space="preserve">flora and fauna and a breeding site for designated species under the Species At Risk Act (SARA) including: </w:t>
            </w:r>
          </w:p>
          <w:p w:rsidR="004A69A2" w:rsidRDefault="0091441F">
            <w:pPr>
              <w:rPr>
                <w:rFonts w:ascii="Arial" w:eastAsia="Arial" w:hAnsi="Arial" w:cs="Arial"/>
                <w:sz w:val="24"/>
                <w:szCs w:val="24"/>
              </w:rPr>
            </w:pPr>
            <w:r>
              <w:rPr>
                <w:rFonts w:ascii="Arial" w:eastAsia="Arial" w:hAnsi="Arial" w:cs="Arial"/>
                <w:sz w:val="24"/>
                <w:szCs w:val="24"/>
              </w:rPr>
              <w:t>Special Concern -Yellow-banded Bumble Bee, Evening Grosbeak, Rusty Blackbird</w:t>
            </w:r>
          </w:p>
          <w:p w:rsidR="004A69A2" w:rsidRDefault="0091441F">
            <w:pPr>
              <w:rPr>
                <w:rFonts w:ascii="Arial" w:eastAsia="Arial" w:hAnsi="Arial" w:cs="Arial"/>
                <w:sz w:val="24"/>
                <w:szCs w:val="24"/>
              </w:rPr>
            </w:pPr>
            <w:r>
              <w:rPr>
                <w:rFonts w:ascii="Arial" w:eastAsia="Arial" w:hAnsi="Arial" w:cs="Arial"/>
                <w:sz w:val="24"/>
                <w:szCs w:val="24"/>
              </w:rPr>
              <w:t>Threatened - Canada Warbler,</w:t>
            </w:r>
          </w:p>
          <w:p w:rsidR="004A69A2" w:rsidRDefault="0091441F">
            <w:pPr>
              <w:rPr>
                <w:rFonts w:ascii="Arial" w:eastAsia="Arial" w:hAnsi="Arial" w:cs="Arial"/>
                <w:sz w:val="24"/>
                <w:szCs w:val="24"/>
              </w:rPr>
            </w:pPr>
            <w:r>
              <w:rPr>
                <w:rFonts w:ascii="Arial" w:eastAsia="Arial" w:hAnsi="Arial" w:cs="Arial"/>
                <w:sz w:val="24"/>
                <w:szCs w:val="24"/>
              </w:rPr>
              <w:t>Common Nighthawk, Olive-sided Flycatcher, Eastern Whip-poor-will, Bank Swallow, Barn Swallow, Woodland Caribou - boreal population</w:t>
            </w:r>
          </w:p>
          <w:p w:rsidR="004A69A2" w:rsidRDefault="004A69A2">
            <w:pPr>
              <w:rPr>
                <w:rFonts w:ascii="Arial" w:eastAsia="Arial" w:hAnsi="Arial" w:cs="Arial"/>
                <w:sz w:val="24"/>
                <w:szCs w:val="24"/>
              </w:rPr>
            </w:pPr>
          </w:p>
          <w:p w:rsidR="004A69A2" w:rsidRDefault="0091441F">
            <w:pPr>
              <w:rPr>
                <w:rFonts w:ascii="Arial" w:eastAsia="Arial" w:hAnsi="Arial" w:cs="Arial"/>
                <w:sz w:val="24"/>
                <w:szCs w:val="24"/>
              </w:rPr>
            </w:pPr>
            <w:r>
              <w:rPr>
                <w:rFonts w:ascii="Arial" w:eastAsia="Arial" w:hAnsi="Arial" w:cs="Arial"/>
                <w:sz w:val="24"/>
                <w:szCs w:val="24"/>
              </w:rPr>
              <w:t xml:space="preserve">The risks of not protecting Island Lake </w:t>
            </w:r>
            <w:proofErr w:type="spellStart"/>
            <w:r>
              <w:rPr>
                <w:rFonts w:ascii="Arial" w:eastAsia="Arial" w:hAnsi="Arial" w:cs="Arial"/>
                <w:sz w:val="24"/>
                <w:szCs w:val="24"/>
              </w:rPr>
              <w:t>aki</w:t>
            </w:r>
            <w:proofErr w:type="spellEnd"/>
            <w:r>
              <w:rPr>
                <w:rFonts w:ascii="Arial" w:eastAsia="Arial" w:hAnsi="Arial" w:cs="Arial"/>
                <w:sz w:val="24"/>
                <w:szCs w:val="24"/>
              </w:rPr>
              <w:t xml:space="preserve"> from mining, hydro and other developments are destroyed habitat and disruption of natural cycles. Hayes is the only watershed in Manitoba</w:t>
            </w:r>
          </w:p>
          <w:p w:rsidR="004A69A2" w:rsidRDefault="0091441F">
            <w:pPr>
              <w:rPr>
                <w:rFonts w:ascii="Arial" w:eastAsia="Arial" w:hAnsi="Arial" w:cs="Arial"/>
                <w:sz w:val="24"/>
                <w:szCs w:val="24"/>
              </w:rPr>
            </w:pPr>
            <w:r>
              <w:rPr>
                <w:rFonts w:ascii="Arial" w:eastAsia="Arial" w:hAnsi="Arial" w:cs="Arial"/>
                <w:sz w:val="24"/>
                <w:szCs w:val="24"/>
              </w:rPr>
              <w:t xml:space="preserve">With no hydro development or diversions. The natural water flow allows greater biodiversity, wild rice, and wildlife to flourish. Protecting against hydro and industrial development prevents the loss of threatened species, including woodland caribou. Rather than extractive development, eco-development for </w:t>
            </w:r>
            <w:proofErr w:type="spellStart"/>
            <w:r>
              <w:rPr>
                <w:rFonts w:ascii="Arial" w:eastAsia="Arial" w:hAnsi="Arial" w:cs="Arial"/>
                <w:sz w:val="24"/>
                <w:szCs w:val="24"/>
              </w:rPr>
              <w:t>Anishininew</w:t>
            </w:r>
            <w:proofErr w:type="spellEnd"/>
            <w:r>
              <w:rPr>
                <w:rFonts w:ascii="Arial" w:eastAsia="Arial" w:hAnsi="Arial" w:cs="Arial"/>
                <w:sz w:val="24"/>
                <w:szCs w:val="24"/>
              </w:rPr>
              <w:t xml:space="preserve"> cultural integrity will result in a community, regenerative economy.</w:t>
            </w:r>
          </w:p>
          <w:p w:rsidR="004A69A2" w:rsidRDefault="004A69A2">
            <w:pPr>
              <w:rPr>
                <w:rFonts w:ascii="Arial" w:eastAsia="Arial" w:hAnsi="Arial" w:cs="Arial"/>
                <w:sz w:val="24"/>
                <w:szCs w:val="24"/>
              </w:rPr>
            </w:pPr>
          </w:p>
          <w:p w:rsidR="004A69A2" w:rsidRDefault="0091441F">
            <w:pPr>
              <w:rPr>
                <w:rFonts w:ascii="Arial" w:eastAsia="Arial" w:hAnsi="Arial" w:cs="Arial"/>
                <w:sz w:val="24"/>
                <w:szCs w:val="24"/>
              </w:rPr>
            </w:pPr>
            <w:r>
              <w:rPr>
                <w:rFonts w:ascii="Arial" w:eastAsia="Arial" w:hAnsi="Arial" w:cs="Arial"/>
                <w:sz w:val="24"/>
                <w:szCs w:val="24"/>
              </w:rPr>
              <w:t>The economic opportunities are to educate youth for the next generation of jobs in a regenerative economy, which are to protect and maximize biodiversity, regeneration, and integrity. All resources and land management will be done to maximize biodiversity and natural integrity, e.g. forestry management by selective logging to build local housing and infrastructure. The youth will learn and apply science, sustenance, conservation, and planning skills to monitor and enhance ecosystems by taking courses at the University of Manitoba and with the Ecosystem Restoration Camp</w:t>
            </w:r>
          </w:p>
          <w:p w:rsidR="004A69A2" w:rsidRDefault="0091441F">
            <w:pPr>
              <w:rPr>
                <w:rFonts w:ascii="Arial" w:eastAsia="Arial" w:hAnsi="Arial" w:cs="Arial"/>
                <w:sz w:val="24"/>
                <w:szCs w:val="24"/>
              </w:rPr>
            </w:pPr>
            <w:proofErr w:type="gramStart"/>
            <w:r>
              <w:rPr>
                <w:rFonts w:ascii="Arial" w:eastAsia="Arial" w:hAnsi="Arial" w:cs="Arial"/>
                <w:sz w:val="24"/>
                <w:szCs w:val="24"/>
              </w:rPr>
              <w:t>experts</w:t>
            </w:r>
            <w:proofErr w:type="gramEnd"/>
            <w:r>
              <w:rPr>
                <w:rFonts w:ascii="Arial" w:eastAsia="Arial" w:hAnsi="Arial" w:cs="Arial"/>
                <w:sz w:val="24"/>
                <w:szCs w:val="24"/>
              </w:rPr>
              <w:t xml:space="preserve">. The increased wildlife that results from traditional activities, like traditional burning and species stewardship, will provide better food security, ecosystem health, and wildlife habitat. For example, stewarding wild rice enhances the habitat and food for waterfowl and fish and improves food security for the </w:t>
            </w:r>
            <w:proofErr w:type="spellStart"/>
            <w:r>
              <w:rPr>
                <w:rFonts w:ascii="Arial" w:eastAsia="Arial" w:hAnsi="Arial" w:cs="Arial"/>
                <w:sz w:val="24"/>
                <w:szCs w:val="24"/>
              </w:rPr>
              <w:t>Anishininew</w:t>
            </w:r>
            <w:proofErr w:type="spellEnd"/>
            <w:r>
              <w:rPr>
                <w:rFonts w:ascii="Arial" w:eastAsia="Arial" w:hAnsi="Arial" w:cs="Arial"/>
                <w:sz w:val="24"/>
                <w:szCs w:val="24"/>
              </w:rPr>
              <w:t xml:space="preserve">. Local community members will be employed in operating and monitoring the protected area and in land-based </w:t>
            </w:r>
            <w:proofErr w:type="spellStart"/>
            <w:r>
              <w:rPr>
                <w:rFonts w:ascii="Arial" w:eastAsia="Arial" w:hAnsi="Arial" w:cs="Arial"/>
                <w:sz w:val="24"/>
                <w:szCs w:val="24"/>
              </w:rPr>
              <w:t>Anishininew</w:t>
            </w:r>
            <w:proofErr w:type="spellEnd"/>
            <w:r>
              <w:rPr>
                <w:rFonts w:ascii="Arial" w:eastAsia="Arial" w:hAnsi="Arial" w:cs="Arial"/>
                <w:sz w:val="24"/>
                <w:szCs w:val="24"/>
              </w:rPr>
              <w:t xml:space="preserve"> cultural tourism, assisted by the International Ecosystem Restoration Camps movement.</w:t>
            </w:r>
          </w:p>
          <w:p w:rsidR="004A69A2" w:rsidRDefault="004A69A2">
            <w:pPr>
              <w:rPr>
                <w:rFonts w:ascii="Arial" w:eastAsia="Arial" w:hAnsi="Arial" w:cs="Arial"/>
                <w:sz w:val="24"/>
                <w:szCs w:val="24"/>
              </w:rPr>
            </w:pPr>
          </w:p>
        </w:tc>
      </w:tr>
    </w:tbl>
    <w:p w:rsidR="006F1EEA" w:rsidRDefault="006F1EEA">
      <w:pPr>
        <w:spacing w:after="0" w:line="240" w:lineRule="auto"/>
        <w:rPr>
          <w:rFonts w:ascii="Arial" w:eastAsia="Arial" w:hAnsi="Arial" w:cs="Arial"/>
          <w:b/>
        </w:rPr>
      </w:pPr>
    </w:p>
    <w:p w:rsidR="006F1EEA" w:rsidRDefault="006F1EEA">
      <w:pPr>
        <w:spacing w:after="0" w:line="240" w:lineRule="auto"/>
        <w:rPr>
          <w:rFonts w:ascii="Arial" w:eastAsia="Arial" w:hAnsi="Arial" w:cs="Arial"/>
          <w:b/>
        </w:rPr>
      </w:pPr>
    </w:p>
    <w:p w:rsidR="004A69A2" w:rsidRDefault="0091441F">
      <w:pPr>
        <w:spacing w:after="0" w:line="240" w:lineRule="auto"/>
        <w:rPr>
          <w:rFonts w:ascii="Arial" w:eastAsia="Arial" w:hAnsi="Arial" w:cs="Arial"/>
        </w:rPr>
      </w:pPr>
      <w:r>
        <w:rPr>
          <w:rFonts w:ascii="Arial" w:eastAsia="Arial" w:hAnsi="Arial" w:cs="Arial"/>
          <w:b/>
        </w:rPr>
        <w:t>Technical Aspects</w:t>
      </w:r>
      <w:r>
        <w:rPr>
          <w:rFonts w:ascii="Arial" w:eastAsia="Arial" w:hAnsi="Arial" w:cs="Arial"/>
        </w:rPr>
        <w:t xml:space="preserve">: Please explain the technical aspects of your project (approx. 400-700 words): </w:t>
      </w:r>
    </w:p>
    <w:p w:rsidR="004A69A2" w:rsidRDefault="0091441F">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mechanisms (i.e., legislation, Indigenous laws, regulations, negotiation agreements, partners, etc.) allow governing or complementary governing authorities to manage conservation (i.e., control activities in the area, conserve year round and into the long term)?</w:t>
      </w:r>
    </w:p>
    <w:p w:rsidR="004A69A2" w:rsidRDefault="0091441F">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will governing authorities ensure conservation of the area? For example, is conservation identified as a goal, is there a management plan, do conservation objectives override other site objectives?</w:t>
      </w:r>
    </w:p>
    <w:p w:rsidR="004A69A2" w:rsidRDefault="0091441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rPr>
        <w:t>Does the area have agreed-upon geographic boundaries that will conserve biodiversity within the site?</w:t>
      </w:r>
    </w:p>
    <w:p w:rsidR="004A69A2" w:rsidRDefault="0091441F">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What are the strategies and plans for land securement or designations, and other conservation priorities for this project? How will potentially affected parties be engaged and non-compatible activities be addressed? For example, are there existing subsurface or surface rights assigned for any part of the site?) If yes, describe the project plan for, and who will be involved in, addressing tenures or leases (mitigate impacts to biodiversity, rights buy-back, etc.). How does your proposed project align with regional planning processes, such as land use plans in your jurisdiction?</w:t>
      </w:r>
    </w:p>
    <w:p w:rsidR="004A69A2" w:rsidRDefault="0091441F">
      <w:pPr>
        <w:numPr>
          <w:ilvl w:val="0"/>
          <w:numId w:val="2"/>
        </w:numPr>
        <w:pBdr>
          <w:top w:val="nil"/>
          <w:left w:val="nil"/>
          <w:bottom w:val="nil"/>
          <w:right w:val="nil"/>
          <w:between w:val="nil"/>
        </w:pBdr>
        <w:spacing w:after="240" w:line="240" w:lineRule="auto"/>
        <w:ind w:left="714" w:hanging="357"/>
        <w:rPr>
          <w:rFonts w:ascii="Arial" w:eastAsia="Arial" w:hAnsi="Arial" w:cs="Arial"/>
          <w:color w:val="000000"/>
          <w:sz w:val="24"/>
          <w:szCs w:val="24"/>
        </w:rPr>
      </w:pPr>
      <w:r>
        <w:rPr>
          <w:rFonts w:ascii="Arial" w:eastAsia="Arial" w:hAnsi="Arial" w:cs="Arial"/>
          <w:color w:val="000000"/>
        </w:rPr>
        <w:t xml:space="preserve">What are the anticipated risks associated with the project moving forward? What mitigation measures would be in place to address these risks? </w:t>
      </w: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A69A2">
        <w:tc>
          <w:tcPr>
            <w:tcW w:w="10790" w:type="dxa"/>
          </w:tcPr>
          <w:p w:rsidR="004A69A2" w:rsidRDefault="0091441F">
            <w:pPr>
              <w:spacing w:before="240" w:line="276" w:lineRule="auto"/>
              <w:jc w:val="both"/>
              <w:rPr>
                <w:rFonts w:ascii="Arial" w:eastAsia="Arial" w:hAnsi="Arial" w:cs="Arial"/>
              </w:rPr>
            </w:pPr>
            <w:r>
              <w:rPr>
                <w:rFonts w:ascii="Arial" w:eastAsia="Arial" w:hAnsi="Arial" w:cs="Arial"/>
                <w:color w:val="111111"/>
                <w:highlight w:val="white"/>
              </w:rPr>
              <w:t xml:space="preserve"> </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a.</w:t>
            </w:r>
            <w:r>
              <w:rPr>
                <w:rFonts w:ascii="Times New Roman" w:eastAsia="Times New Roman" w:hAnsi="Times New Roman" w:cs="Times New Roman"/>
                <w:color w:val="111111"/>
                <w:sz w:val="14"/>
                <w:szCs w:val="14"/>
                <w:highlight w:val="white"/>
              </w:rPr>
              <w:t xml:space="preserve">            </w:t>
            </w:r>
            <w:r>
              <w:rPr>
                <w:rFonts w:ascii="Arial" w:eastAsia="Arial" w:hAnsi="Arial" w:cs="Arial"/>
                <w:color w:val="111111"/>
                <w:highlight w:val="white"/>
              </w:rPr>
              <w:t xml:space="preserve">Stewarding the </w:t>
            </w:r>
            <w:proofErr w:type="spellStart"/>
            <w:r>
              <w:rPr>
                <w:rFonts w:ascii="Arial" w:eastAsia="Arial" w:hAnsi="Arial" w:cs="Arial"/>
                <w:color w:val="111111"/>
                <w:highlight w:val="white"/>
              </w:rPr>
              <w:t>Anishininew</w:t>
            </w:r>
            <w:proofErr w:type="spellEnd"/>
            <w:r>
              <w:rPr>
                <w:rFonts w:ascii="Arial" w:eastAsia="Arial" w:hAnsi="Arial" w:cs="Arial"/>
                <w:color w:val="111111"/>
                <w:highlight w:val="white"/>
              </w:rPr>
              <w:t xml:space="preserve"> territory requires applying the natural and customary laws of </w:t>
            </w:r>
            <w:proofErr w:type="spellStart"/>
            <w:r>
              <w:rPr>
                <w:rFonts w:ascii="Arial" w:eastAsia="Arial" w:hAnsi="Arial" w:cs="Arial"/>
                <w:color w:val="111111"/>
                <w:highlight w:val="white"/>
              </w:rPr>
              <w:t>Wasagamack</w:t>
            </w:r>
            <w:proofErr w:type="spellEnd"/>
            <w:r>
              <w:rPr>
                <w:rFonts w:ascii="Arial" w:eastAsia="Arial" w:hAnsi="Arial" w:cs="Arial"/>
                <w:color w:val="111111"/>
                <w:highlight w:val="white"/>
              </w:rPr>
              <w:t xml:space="preserve">, Garden Hill, St. Theresa Point, and Red Sucker Lake First Nations with science monitoring. The goal is to protect the cultural and natural integrity to keep the land sacred and biodiverse based on natural laws and natural cycles. We will not permit industrial development as they directly interfere with the </w:t>
            </w:r>
            <w:proofErr w:type="spellStart"/>
            <w:r>
              <w:rPr>
                <w:rFonts w:ascii="Arial" w:eastAsia="Arial" w:hAnsi="Arial" w:cs="Arial"/>
                <w:color w:val="111111"/>
                <w:highlight w:val="white"/>
              </w:rPr>
              <w:t>aki's</w:t>
            </w:r>
            <w:proofErr w:type="spellEnd"/>
            <w:r>
              <w:rPr>
                <w:rFonts w:ascii="Arial" w:eastAsia="Arial" w:hAnsi="Arial" w:cs="Arial"/>
                <w:color w:val="111111"/>
                <w:highlight w:val="white"/>
              </w:rPr>
              <w:t xml:space="preserve"> natural resources, biodiversity, cultural aspects, and spirituality. Also, we will practice </w:t>
            </w:r>
            <w:proofErr w:type="spellStart"/>
            <w:r>
              <w:rPr>
                <w:rFonts w:ascii="Arial" w:eastAsia="Arial" w:hAnsi="Arial" w:cs="Arial"/>
                <w:color w:val="111111"/>
                <w:highlight w:val="white"/>
              </w:rPr>
              <w:t>Anishininew's</w:t>
            </w:r>
            <w:proofErr w:type="spellEnd"/>
            <w:r>
              <w:rPr>
                <w:rFonts w:ascii="Arial" w:eastAsia="Arial" w:hAnsi="Arial" w:cs="Arial"/>
                <w:color w:val="111111"/>
                <w:highlight w:val="white"/>
              </w:rPr>
              <w:t xml:space="preserve"> traditional harvesting practices, stewardship, and ceremonies to fulfill our food, shelter, and cultural needs by implementing our governance model and natural laws. By creating four on-the-land education camps in protected areas, we will monitor the land activities and note changes, and engage in education in the wilderness nearby to each of these communities.</w:t>
            </w:r>
          </w:p>
          <w:p w:rsidR="004A69A2" w:rsidRDefault="0091441F">
            <w:pPr>
              <w:spacing w:before="240" w:line="276" w:lineRule="auto"/>
              <w:jc w:val="both"/>
              <w:rPr>
                <w:rFonts w:ascii="Arial" w:eastAsia="Arial" w:hAnsi="Arial" w:cs="Arial"/>
                <w:color w:val="111111"/>
                <w:highlight w:val="white"/>
              </w:rPr>
            </w:pPr>
            <w:proofErr w:type="gramStart"/>
            <w:r>
              <w:rPr>
                <w:rFonts w:ascii="Arial" w:eastAsia="Arial" w:hAnsi="Arial" w:cs="Arial"/>
                <w:color w:val="111111"/>
                <w:highlight w:val="white"/>
              </w:rPr>
              <w:t>b.</w:t>
            </w:r>
            <w:r>
              <w:rPr>
                <w:rFonts w:ascii="Times New Roman" w:eastAsia="Times New Roman" w:hAnsi="Times New Roman" w:cs="Times New Roman"/>
                <w:color w:val="111111"/>
                <w:sz w:val="14"/>
                <w:szCs w:val="14"/>
                <w:highlight w:val="white"/>
              </w:rPr>
              <w:t xml:space="preserve">          </w:t>
            </w:r>
            <w:proofErr w:type="spellStart"/>
            <w:r>
              <w:rPr>
                <w:sz w:val="24"/>
                <w:szCs w:val="24"/>
              </w:rPr>
              <w:t>Anishininew</w:t>
            </w:r>
            <w:proofErr w:type="spellEnd"/>
            <w:proofErr w:type="gramEnd"/>
            <w:r>
              <w:rPr>
                <w:sz w:val="24"/>
                <w:szCs w:val="24"/>
              </w:rPr>
              <w:t xml:space="preserve"> </w:t>
            </w:r>
            <w:proofErr w:type="spellStart"/>
            <w:r>
              <w:rPr>
                <w:sz w:val="24"/>
                <w:szCs w:val="24"/>
              </w:rPr>
              <w:t>Okimawin</w:t>
            </w:r>
            <w:proofErr w:type="spellEnd"/>
            <w:r>
              <w:rPr>
                <w:rFonts w:ascii="Arial" w:eastAsia="Arial" w:hAnsi="Arial" w:cs="Arial"/>
                <w:color w:val="111111"/>
                <w:highlight w:val="white"/>
              </w:rPr>
              <w:t xml:space="preserve"> (ILTC) has an ongoing partnership with Dr. Shirley Thompson and her graduate students at the Natural Resources Institute, University of Manitoba. Dr. Thompson trained community members for the last 15 years to map the traditional land use and occupancy and related traditional ecological knowledge. Map biographies for 120 </w:t>
            </w:r>
            <w:proofErr w:type="spellStart"/>
            <w:r>
              <w:rPr>
                <w:rFonts w:ascii="Arial" w:eastAsia="Arial" w:hAnsi="Arial" w:cs="Arial"/>
                <w:color w:val="111111"/>
                <w:highlight w:val="white"/>
              </w:rPr>
              <w:t>Anishininew</w:t>
            </w:r>
            <w:proofErr w:type="spellEnd"/>
            <w:r>
              <w:rPr>
                <w:rFonts w:ascii="Arial" w:eastAsia="Arial" w:hAnsi="Arial" w:cs="Arial"/>
                <w:color w:val="111111"/>
                <w:highlight w:val="white"/>
              </w:rPr>
              <w:t xml:space="preserve"> knowledge keepers are summarized for different land uses, which provide </w:t>
            </w:r>
            <w:proofErr w:type="spellStart"/>
            <w:r>
              <w:rPr>
                <w:rFonts w:ascii="Arial" w:eastAsia="Arial" w:hAnsi="Arial" w:cs="Arial"/>
                <w:color w:val="111111"/>
                <w:highlight w:val="white"/>
              </w:rPr>
              <w:t>Anishininew</w:t>
            </w:r>
            <w:proofErr w:type="spellEnd"/>
            <w:r>
              <w:rPr>
                <w:rFonts w:ascii="Arial" w:eastAsia="Arial" w:hAnsi="Arial" w:cs="Arial"/>
                <w:color w:val="111111"/>
                <w:highlight w:val="white"/>
              </w:rPr>
              <w:t xml:space="preserve"> traditional areas and will help guide the process of Indigenous-Led Area Based Conservation. Our </w:t>
            </w:r>
            <w:proofErr w:type="spellStart"/>
            <w:r>
              <w:rPr>
                <w:rFonts w:ascii="Arial" w:eastAsia="Arial" w:hAnsi="Arial" w:cs="Arial"/>
                <w:color w:val="111111"/>
                <w:highlight w:val="white"/>
              </w:rPr>
              <w:t>Anishininew</w:t>
            </w:r>
            <w:proofErr w:type="spellEnd"/>
            <w:r>
              <w:rPr>
                <w:rFonts w:ascii="Arial" w:eastAsia="Arial" w:hAnsi="Arial" w:cs="Arial"/>
                <w:color w:val="111111"/>
                <w:highlight w:val="white"/>
              </w:rPr>
              <w:t xml:space="preserve"> mechanisms are capable of dealing with any issues that arise. The Island Lake boundaries regarding land use are acceptable and known by our neighbouring First Nations. </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c.</w:t>
            </w:r>
            <w:r>
              <w:rPr>
                <w:rFonts w:ascii="Times New Roman" w:eastAsia="Times New Roman" w:hAnsi="Times New Roman" w:cs="Times New Roman"/>
                <w:color w:val="111111"/>
                <w:sz w:val="14"/>
                <w:szCs w:val="14"/>
                <w:highlight w:val="white"/>
              </w:rPr>
              <w:t xml:space="preserve">             </w:t>
            </w:r>
            <w:r>
              <w:rPr>
                <w:rFonts w:ascii="Arial" w:eastAsia="Arial" w:hAnsi="Arial" w:cs="Arial"/>
                <w:color w:val="111111"/>
                <w:highlight w:val="white"/>
              </w:rPr>
              <w:t>We are developing a process using cultural practices and community mining claims to block expiration and researching other strategies and plans to designate protected land for other conservation priorities. Different communities have remaining Treaty Land Entitlement (TLE) areas that they want to apply to protected areas. Also, we are researching Heritage River designation to protect our waterways from damming and mining impacts. We also have discussed joining and being the second Ecosystem Restoration Camp in Canada to be part of this worldwide movement for eco-restoration and were welcomed by them to do so. We are studying the non-compatible activities and how to reduce their impact and have mapped and listed the existing subsurface or surface rights assigned for any part of the site. We will explore provincial mechanisms (land use plans under East-side Planning Act, agreements and legislation – e.g. mineral rights withdrawal, Provincial Parks Act). This plan considers the territories o</w:t>
            </w:r>
            <w:r w:rsidR="006F1EEA">
              <w:rPr>
                <w:rFonts w:ascii="Arial" w:eastAsia="Arial" w:hAnsi="Arial" w:cs="Arial"/>
                <w:color w:val="111111"/>
                <w:highlight w:val="white"/>
              </w:rPr>
              <w:t>f four First Nations, with the Chiefs, C</w:t>
            </w:r>
            <w:r>
              <w:rPr>
                <w:rFonts w:ascii="Arial" w:eastAsia="Arial" w:hAnsi="Arial" w:cs="Arial"/>
                <w:color w:val="111111"/>
                <w:highlight w:val="white"/>
              </w:rPr>
              <w:t xml:space="preserve">ouncils, and different departments (e.g., health, education, employment training, </w:t>
            </w:r>
            <w:proofErr w:type="gramStart"/>
            <w:r>
              <w:rPr>
                <w:rFonts w:ascii="Arial" w:eastAsia="Arial" w:hAnsi="Arial" w:cs="Arial"/>
                <w:color w:val="111111"/>
                <w:highlight w:val="white"/>
              </w:rPr>
              <w:t>social</w:t>
            </w:r>
            <w:proofErr w:type="gramEnd"/>
            <w:r>
              <w:rPr>
                <w:rFonts w:ascii="Arial" w:eastAsia="Arial" w:hAnsi="Arial" w:cs="Arial"/>
                <w:color w:val="111111"/>
                <w:highlight w:val="white"/>
              </w:rPr>
              <w:t xml:space="preserve"> welfare) in support, and is in partnership with Dr. Stewart Hill of MKO to assist us with any issues with our neighbouring </w:t>
            </w:r>
            <w:proofErr w:type="spellStart"/>
            <w:r>
              <w:rPr>
                <w:rFonts w:ascii="Arial" w:eastAsia="Arial" w:hAnsi="Arial" w:cs="Arial"/>
                <w:color w:val="111111"/>
                <w:highlight w:val="white"/>
              </w:rPr>
              <w:t>Ininew</w:t>
            </w:r>
            <w:proofErr w:type="spellEnd"/>
            <w:r>
              <w:rPr>
                <w:rFonts w:ascii="Arial" w:eastAsia="Arial" w:hAnsi="Arial" w:cs="Arial"/>
                <w:color w:val="111111"/>
                <w:highlight w:val="white"/>
              </w:rPr>
              <w:t xml:space="preserve"> communities. </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 xml:space="preserve">    e) </w:t>
            </w:r>
            <w:r>
              <w:rPr>
                <w:rFonts w:ascii="Arial" w:eastAsia="Arial" w:hAnsi="Arial" w:cs="Arial"/>
                <w:color w:val="111111"/>
                <w:highlight w:val="white"/>
              </w:rPr>
              <w:tab/>
              <w:t>In addition to mitigating biodiversity loss and adapting to climate change, in line with the Convention on Biodiversity (CBD) and Canada’s Target 1 goals, this project will strengthen culture by celebrating, sharing, and practicing their traditional ecological knowledge. The local and transboundary benefits of this project outweigh its potential risks. These risks include:</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1.   Risk of a short-lived project due to unsustainable funding</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2.   Safety risks for wilderness education and monitoring.</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3.   Inadequate consultation would undermine project goals</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4.   Local capacity</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5.   Biodiversity and social outcomes devalued</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6.   Slow progress on strategies for conservation priorities</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To address these risks, we will apply adaptive impact management (AIM) and the following mitigation measures:</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1.  Developing a sustainable business plan which engages ongoing funding from Ecosystem Restoration Camp movement fundraising, ecotourism, and the four Nation’s departments of education, employment training, health, and social welfare funding for out-on-the-land healing camps and carbon credits;</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2.   Providing personal protective equipment (PPE) and continual safety training through employment training funding;</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3.   Adequate engagement, consultations with all stakeholders, and regular communications through social media, video, and workshops;</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 xml:space="preserve">4.   Sharing the invitations, schedules, plans, plans, and priorities on community billboards, Facebook, </w:t>
            </w:r>
            <w:proofErr w:type="spellStart"/>
            <w:r>
              <w:rPr>
                <w:rFonts w:ascii="Arial" w:eastAsia="Arial" w:hAnsi="Arial" w:cs="Arial"/>
                <w:color w:val="111111"/>
                <w:highlight w:val="white"/>
              </w:rPr>
              <w:t>Tik</w:t>
            </w:r>
            <w:proofErr w:type="spellEnd"/>
            <w:r>
              <w:rPr>
                <w:rFonts w:ascii="Arial" w:eastAsia="Arial" w:hAnsi="Arial" w:cs="Arial"/>
                <w:color w:val="111111"/>
                <w:highlight w:val="white"/>
              </w:rPr>
              <w:t xml:space="preserve"> </w:t>
            </w:r>
            <w:proofErr w:type="spellStart"/>
            <w:r>
              <w:rPr>
                <w:rFonts w:ascii="Arial" w:eastAsia="Arial" w:hAnsi="Arial" w:cs="Arial"/>
                <w:color w:val="111111"/>
                <w:highlight w:val="white"/>
              </w:rPr>
              <w:t>Tok</w:t>
            </w:r>
            <w:proofErr w:type="spellEnd"/>
            <w:r>
              <w:rPr>
                <w:rFonts w:ascii="Arial" w:eastAsia="Arial" w:hAnsi="Arial" w:cs="Arial"/>
                <w:color w:val="111111"/>
                <w:highlight w:val="white"/>
              </w:rPr>
              <w:t>, workshops and educational events;</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5.   Capacity-building sessions will occur regularly with 1) Dr. Shirley Thompson of the University of Manitoba and graduate students; 2) Ecosystem restoration camp; 3) land guardians.</w:t>
            </w:r>
          </w:p>
          <w:p w:rsidR="004A69A2" w:rsidRDefault="0091441F">
            <w:pPr>
              <w:spacing w:before="240" w:line="276" w:lineRule="auto"/>
              <w:jc w:val="both"/>
              <w:rPr>
                <w:rFonts w:ascii="Arial" w:eastAsia="Arial" w:hAnsi="Arial" w:cs="Arial"/>
                <w:color w:val="111111"/>
                <w:highlight w:val="white"/>
              </w:rPr>
            </w:pPr>
            <w:r>
              <w:rPr>
                <w:rFonts w:ascii="Arial" w:eastAsia="Arial" w:hAnsi="Arial" w:cs="Arial"/>
                <w:color w:val="111111"/>
                <w:highlight w:val="white"/>
              </w:rPr>
              <w:t>6.   Systematic data collection, storage, and analysis with a revised protocol (Thompson et al., 2014);</w:t>
            </w:r>
          </w:p>
          <w:p w:rsidR="004A69A2" w:rsidRDefault="0091441F">
            <w:pPr>
              <w:spacing w:before="240" w:after="240" w:line="276" w:lineRule="auto"/>
              <w:jc w:val="both"/>
              <w:rPr>
                <w:rFonts w:ascii="Arial" w:eastAsia="Arial" w:hAnsi="Arial" w:cs="Arial"/>
                <w:color w:val="111111"/>
                <w:highlight w:val="white"/>
              </w:rPr>
            </w:pPr>
            <w:r>
              <w:rPr>
                <w:rFonts w:ascii="Arial" w:eastAsia="Arial" w:hAnsi="Arial" w:cs="Arial"/>
                <w:color w:val="111111"/>
                <w:highlight w:val="white"/>
              </w:rPr>
              <w:t xml:space="preserve">7.     </w:t>
            </w:r>
            <w:r>
              <w:rPr>
                <w:rFonts w:ascii="Arial" w:eastAsia="Arial" w:hAnsi="Arial" w:cs="Arial"/>
                <w:color w:val="111111"/>
                <w:highlight w:val="white"/>
              </w:rPr>
              <w:tab/>
              <w:t>Bi-annual project appraisals to re-evaluate and track progress to adapt management actions.</w:t>
            </w:r>
          </w:p>
          <w:p w:rsidR="004A69A2" w:rsidRDefault="004A69A2">
            <w:pPr>
              <w:spacing w:before="120"/>
              <w:rPr>
                <w:rFonts w:ascii="Arial" w:eastAsia="Arial" w:hAnsi="Arial" w:cs="Arial"/>
              </w:rPr>
            </w:pPr>
          </w:p>
          <w:p w:rsidR="004A69A2" w:rsidRDefault="004A69A2">
            <w:pPr>
              <w:spacing w:before="120"/>
              <w:rPr>
                <w:rFonts w:ascii="Arial" w:eastAsia="Arial" w:hAnsi="Arial" w:cs="Arial"/>
              </w:rPr>
            </w:pPr>
          </w:p>
          <w:p w:rsidR="004A69A2" w:rsidRDefault="004A69A2">
            <w:pPr>
              <w:spacing w:before="120"/>
              <w:rPr>
                <w:rFonts w:ascii="Arial" w:eastAsia="Arial" w:hAnsi="Arial" w:cs="Arial"/>
              </w:rPr>
            </w:pPr>
          </w:p>
        </w:tc>
      </w:tr>
    </w:tbl>
    <w:p w:rsidR="004A69A2" w:rsidRDefault="0091441F">
      <w:pPr>
        <w:spacing w:before="120"/>
        <w:rPr>
          <w:rFonts w:ascii="Arial" w:eastAsia="Arial" w:hAnsi="Arial" w:cs="Arial"/>
        </w:rPr>
      </w:pPr>
      <w:r>
        <w:rPr>
          <w:rFonts w:ascii="Arial" w:eastAsia="Arial" w:hAnsi="Arial" w:cs="Arial"/>
        </w:rPr>
        <w:t xml:space="preserve">The development of a conservation area takes a significant amount of relationship building with other people/governments with interests in and/or relationships with the land. Please provide additional information on your relationship with the people/governments with interests in or community relationship with the land (i.e., partner name, partner role, and level of support; community engagement and response). If you do not yet have full support of all those needed, tell us about the plan for seeking their support (approx. 200 words). </w:t>
      </w:r>
    </w:p>
    <w:tbl>
      <w:tblPr>
        <w:tblStyle w:val="a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600"/>
        <w:gridCol w:w="3600"/>
      </w:tblGrid>
      <w:tr w:rsidR="004A69A2">
        <w:trPr>
          <w:tblHeader/>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b/>
              </w:rPr>
            </w:pPr>
            <w:r>
              <w:rPr>
                <w:rFonts w:ascii="Arial" w:eastAsia="Arial" w:hAnsi="Arial" w:cs="Arial"/>
                <w:b/>
              </w:rPr>
              <w:t>Team Member Name</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b/>
              </w:rPr>
            </w:pPr>
            <w:r>
              <w:rPr>
                <w:rFonts w:ascii="Arial" w:eastAsia="Arial" w:hAnsi="Arial" w:cs="Arial"/>
                <w:b/>
              </w:rPr>
              <w:t>Organization</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b/>
              </w:rPr>
            </w:pPr>
            <w:r>
              <w:rPr>
                <w:rFonts w:ascii="Arial" w:eastAsia="Arial" w:hAnsi="Arial" w:cs="Arial"/>
                <w:b/>
              </w:rPr>
              <w:t>Description of Role</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Norman Wood</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proofErr w:type="spellStart"/>
            <w:r>
              <w:rPr>
                <w:rFonts w:ascii="Arial" w:eastAsia="Arial" w:hAnsi="Arial" w:cs="Arial"/>
              </w:rPr>
              <w:t>Anishininew</w:t>
            </w:r>
            <w:proofErr w:type="spellEnd"/>
            <w:r>
              <w:rPr>
                <w:rFonts w:ascii="Arial" w:eastAsia="Arial" w:hAnsi="Arial" w:cs="Arial"/>
              </w:rPr>
              <w:t xml:space="preserve"> </w:t>
            </w:r>
            <w:proofErr w:type="spellStart"/>
            <w:r>
              <w:rPr>
                <w:rFonts w:ascii="Arial" w:eastAsia="Arial" w:hAnsi="Arial" w:cs="Arial"/>
              </w:rPr>
              <w:t>Okim</w:t>
            </w:r>
            <w:r w:rsidR="005C5E7A">
              <w:rPr>
                <w:rFonts w:ascii="Arial" w:eastAsia="Arial" w:hAnsi="Arial" w:cs="Arial"/>
              </w:rPr>
              <w:t>awin</w:t>
            </w:r>
            <w:proofErr w:type="spellEnd"/>
            <w:r w:rsidR="005C5E7A">
              <w:rPr>
                <w:rFonts w:ascii="Arial" w:eastAsia="Arial" w:hAnsi="Arial" w:cs="Arial"/>
              </w:rPr>
              <w:t xml:space="preserve"> - Island Lake Tribal Council (ILTC)</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Key Lead Organizer and trainer, Land Protector</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Sharon Mason</w:t>
            </w:r>
            <w:r w:rsidR="005C5E7A">
              <w:rPr>
                <w:rFonts w:ascii="Arial" w:eastAsia="Arial" w:hAnsi="Arial" w:cs="Arial"/>
              </w:rPr>
              <w:t>, Director of Operations</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proofErr w:type="spellStart"/>
            <w:r>
              <w:rPr>
                <w:rFonts w:ascii="Arial" w:eastAsia="Arial" w:hAnsi="Arial" w:cs="Arial"/>
              </w:rPr>
              <w:t>Anishini</w:t>
            </w:r>
            <w:r w:rsidR="005C5E7A">
              <w:rPr>
                <w:rFonts w:ascii="Arial" w:eastAsia="Arial" w:hAnsi="Arial" w:cs="Arial"/>
              </w:rPr>
              <w:t>new</w:t>
            </w:r>
            <w:proofErr w:type="spellEnd"/>
            <w:r w:rsidR="005C5E7A">
              <w:rPr>
                <w:rFonts w:ascii="Arial" w:eastAsia="Arial" w:hAnsi="Arial" w:cs="Arial"/>
              </w:rPr>
              <w:t xml:space="preserve"> </w:t>
            </w:r>
            <w:proofErr w:type="spellStart"/>
            <w:r w:rsidR="005C5E7A">
              <w:rPr>
                <w:rFonts w:ascii="Arial" w:eastAsia="Arial" w:hAnsi="Arial" w:cs="Arial"/>
              </w:rPr>
              <w:t>Okimawin</w:t>
            </w:r>
            <w:proofErr w:type="spellEnd"/>
            <w:r w:rsidR="005C5E7A">
              <w:rPr>
                <w:rFonts w:ascii="Arial" w:eastAsia="Arial" w:hAnsi="Arial" w:cs="Arial"/>
              </w:rPr>
              <w:t xml:space="preserve"> - Island Lake Tribal</w:t>
            </w:r>
            <w:r>
              <w:rPr>
                <w:rFonts w:ascii="Arial" w:eastAsia="Arial" w:hAnsi="Arial" w:cs="Arial"/>
              </w:rPr>
              <w:t xml:space="preserve"> Council</w:t>
            </w:r>
            <w:r w:rsidR="006F1EEA">
              <w:rPr>
                <w:rFonts w:ascii="Arial" w:eastAsia="Arial" w:hAnsi="Arial" w:cs="Arial"/>
              </w:rPr>
              <w:t xml:space="preserve"> (ILTC)</w:t>
            </w:r>
            <w:bookmarkStart w:id="1" w:name="_GoBack"/>
            <w:bookmarkEnd w:id="1"/>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Lawyer (LLB), Customary Laws</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 xml:space="preserve"> </w:t>
            </w:r>
            <w:r w:rsidR="005C5E7A">
              <w:rPr>
                <w:rFonts w:ascii="Arial" w:eastAsia="Arial" w:hAnsi="Arial" w:cs="Arial"/>
              </w:rPr>
              <w:t xml:space="preserve">Grand Chief </w:t>
            </w:r>
            <w:r>
              <w:rPr>
                <w:rFonts w:ascii="Arial" w:eastAsia="Arial" w:hAnsi="Arial" w:cs="Arial"/>
              </w:rPr>
              <w:t>Scott Harper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proofErr w:type="spellStart"/>
            <w:r>
              <w:rPr>
                <w:rFonts w:ascii="Arial" w:eastAsia="Arial" w:hAnsi="Arial" w:cs="Arial"/>
              </w:rPr>
              <w:t>Anishini</w:t>
            </w:r>
            <w:r w:rsidR="006F1EEA">
              <w:rPr>
                <w:rFonts w:ascii="Arial" w:eastAsia="Arial" w:hAnsi="Arial" w:cs="Arial"/>
              </w:rPr>
              <w:t>new</w:t>
            </w:r>
            <w:proofErr w:type="spellEnd"/>
            <w:r w:rsidR="006F1EEA">
              <w:rPr>
                <w:rFonts w:ascii="Arial" w:eastAsia="Arial" w:hAnsi="Arial" w:cs="Arial"/>
              </w:rPr>
              <w:t xml:space="preserve"> </w:t>
            </w:r>
            <w:proofErr w:type="spellStart"/>
            <w:r w:rsidR="006F1EEA">
              <w:rPr>
                <w:rFonts w:ascii="Arial" w:eastAsia="Arial" w:hAnsi="Arial" w:cs="Arial"/>
              </w:rPr>
              <w:t>Okimawin</w:t>
            </w:r>
            <w:proofErr w:type="spellEnd"/>
            <w:r w:rsidR="006F1EEA">
              <w:rPr>
                <w:rFonts w:ascii="Arial" w:eastAsia="Arial" w:hAnsi="Arial" w:cs="Arial"/>
              </w:rPr>
              <w:t xml:space="preserve"> - Island Lake Tribal</w:t>
            </w:r>
            <w:r>
              <w:rPr>
                <w:rFonts w:ascii="Arial" w:eastAsia="Arial" w:hAnsi="Arial" w:cs="Arial"/>
              </w:rPr>
              <w:t xml:space="preserve"> Council</w:t>
            </w:r>
            <w:r w:rsidR="006F1EEA">
              <w:rPr>
                <w:rFonts w:ascii="Arial" w:eastAsia="Arial" w:hAnsi="Arial" w:cs="Arial"/>
              </w:rPr>
              <w:t xml:space="preserve"> (ILTC)</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 xml:space="preserve"> Decision-maker, leadership, Governance</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Gary Wood</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St. Theresa Point FN</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Trainer and coordinator in RSL, Land Protector</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 xml:space="preserve">Zack </w:t>
            </w:r>
            <w:proofErr w:type="spellStart"/>
            <w:r>
              <w:rPr>
                <w:rFonts w:ascii="Arial" w:eastAsia="Arial" w:hAnsi="Arial" w:cs="Arial"/>
              </w:rPr>
              <w:t>Flett</w:t>
            </w:r>
            <w:proofErr w:type="spellEnd"/>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Garden Hill FN</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Trainer, coordinator and Mapper in Garden Hill, Land Protector</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Dwight Keno</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Garden Hill</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Teacher on the land, carpenter, traditional knowledge keeper, land protector</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 xml:space="preserve">Norah </w:t>
            </w:r>
            <w:proofErr w:type="spellStart"/>
            <w:r>
              <w:rPr>
                <w:rFonts w:ascii="Arial" w:eastAsia="Arial" w:hAnsi="Arial" w:cs="Arial"/>
              </w:rPr>
              <w:t>Whiteway</w:t>
            </w:r>
            <w:proofErr w:type="spellEnd"/>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proofErr w:type="spellStart"/>
            <w:r>
              <w:rPr>
                <w:rFonts w:ascii="Arial" w:eastAsia="Arial" w:hAnsi="Arial" w:cs="Arial"/>
              </w:rPr>
              <w:t>Wasagamack</w:t>
            </w:r>
            <w:proofErr w:type="spellEnd"/>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Trainer, social worker, health, traditional teacher – songs and protocols</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Johnathon Harper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proofErr w:type="spellStart"/>
            <w:r>
              <w:rPr>
                <w:rFonts w:ascii="Arial" w:eastAsia="Arial" w:hAnsi="Arial" w:cs="Arial"/>
              </w:rPr>
              <w:t>Wasagamack</w:t>
            </w:r>
            <w:proofErr w:type="spellEnd"/>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Community development, trainer, Land protector.</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Bruce Harper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Red Sucker Lake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Teacher, Land protector</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 xml:space="preserve">John Robert </w:t>
            </w:r>
            <w:proofErr w:type="spellStart"/>
            <w:r>
              <w:rPr>
                <w:rFonts w:ascii="Arial" w:eastAsia="Arial" w:hAnsi="Arial" w:cs="Arial"/>
              </w:rPr>
              <w:t>Monias</w:t>
            </w:r>
            <w:proofErr w:type="spellEnd"/>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line="276" w:lineRule="auto"/>
              <w:rPr>
                <w:rFonts w:ascii="Arial" w:eastAsia="Arial" w:hAnsi="Arial" w:cs="Arial"/>
              </w:rPr>
            </w:pPr>
            <w:r>
              <w:rPr>
                <w:rFonts w:ascii="Arial" w:eastAsia="Arial" w:hAnsi="Arial" w:cs="Arial"/>
              </w:rPr>
              <w:t>Red Sucker Lake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Teacher for on the land, trainer, Land protector</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line="276" w:lineRule="auto"/>
              <w:rPr>
                <w:rFonts w:ascii="Arial" w:eastAsia="Arial" w:hAnsi="Arial" w:cs="Arial"/>
              </w:rPr>
            </w:pPr>
            <w:r>
              <w:rPr>
                <w:rFonts w:ascii="Arial" w:eastAsia="Arial" w:hAnsi="Arial" w:cs="Arial"/>
              </w:rPr>
              <w:t>Dr. Stewart Hill</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line="276" w:lineRule="auto"/>
              <w:rPr>
                <w:rFonts w:ascii="Arial" w:eastAsia="Arial" w:hAnsi="Arial" w:cs="Arial"/>
                <w:color w:val="242424"/>
              </w:rPr>
            </w:pPr>
            <w:r>
              <w:rPr>
                <w:rFonts w:ascii="Arial" w:eastAsia="Arial" w:hAnsi="Arial" w:cs="Arial"/>
                <w:color w:val="242424"/>
              </w:rPr>
              <w:t xml:space="preserve">Senior environmental advisor with Manitoba </w:t>
            </w:r>
            <w:proofErr w:type="spellStart"/>
            <w:r>
              <w:rPr>
                <w:rFonts w:ascii="Arial" w:eastAsia="Arial" w:hAnsi="Arial" w:cs="Arial"/>
                <w:color w:val="242424"/>
              </w:rPr>
              <w:t>Keewatinowi</w:t>
            </w:r>
            <w:proofErr w:type="spellEnd"/>
            <w:r>
              <w:rPr>
                <w:rFonts w:ascii="Arial" w:eastAsia="Arial" w:hAnsi="Arial" w:cs="Arial"/>
                <w:color w:val="242424"/>
              </w:rPr>
              <w:t xml:space="preserve"> </w:t>
            </w:r>
            <w:proofErr w:type="spellStart"/>
            <w:r>
              <w:rPr>
                <w:rFonts w:ascii="Arial" w:eastAsia="Arial" w:hAnsi="Arial" w:cs="Arial"/>
                <w:color w:val="242424"/>
              </w:rPr>
              <w:t>Okimakanak</w:t>
            </w:r>
            <w:proofErr w:type="spellEnd"/>
            <w:r>
              <w:rPr>
                <w:rFonts w:ascii="Arial" w:eastAsia="Arial" w:hAnsi="Arial" w:cs="Arial"/>
                <w:color w:val="242424"/>
              </w:rPr>
              <w:t>, God's Lake member.</w:t>
            </w:r>
          </w:p>
          <w:p w:rsidR="004A69A2" w:rsidRDefault="0091441F">
            <w:pPr>
              <w:spacing w:line="276" w:lineRule="auto"/>
              <w:rPr>
                <w:rFonts w:ascii="Arial" w:eastAsia="Arial" w:hAnsi="Arial" w:cs="Arial"/>
              </w:rPr>
            </w:pPr>
            <w:r>
              <w:rPr>
                <w:rFonts w:ascii="Arial" w:eastAsia="Arial" w:hAnsi="Arial" w:cs="Arial"/>
              </w:rPr>
              <w:t xml:space="preserve"> </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line="276" w:lineRule="auto"/>
              <w:rPr>
                <w:rFonts w:ascii="Arial" w:eastAsia="Arial" w:hAnsi="Arial" w:cs="Arial"/>
              </w:rPr>
            </w:pPr>
            <w:r>
              <w:rPr>
                <w:rFonts w:ascii="Arial" w:eastAsia="Arial" w:hAnsi="Arial" w:cs="Arial"/>
              </w:rPr>
              <w:t xml:space="preserve">Liaison, Expert in Traditional Land Use, Coordinator of larger programs  </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Alex McDougall</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color w:val="242424"/>
              </w:rPr>
            </w:pPr>
            <w:r>
              <w:rPr>
                <w:rFonts w:ascii="Arial" w:eastAsia="Arial" w:hAnsi="Arial" w:cs="Arial"/>
                <w:color w:val="242424"/>
              </w:rPr>
              <w:t xml:space="preserve"> Four Arrows Regional Health Authority (FARHA)</w:t>
            </w:r>
          </w:p>
          <w:p w:rsidR="004A69A2" w:rsidRDefault="0091441F">
            <w:pPr>
              <w:spacing w:before="240" w:line="276" w:lineRule="auto"/>
              <w:rPr>
                <w:rFonts w:ascii="Arial" w:eastAsia="Arial" w:hAnsi="Arial" w:cs="Arial"/>
              </w:rPr>
            </w:pPr>
            <w:r>
              <w:rPr>
                <w:rFonts w:ascii="Arial" w:eastAsia="Arial" w:hAnsi="Arial" w:cs="Arial"/>
              </w:rPr>
              <w:t xml:space="preserve"> </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Advisor, Director, Governance</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Byron Beardy</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color w:val="242424"/>
              </w:rPr>
            </w:pPr>
            <w:r>
              <w:rPr>
                <w:rFonts w:ascii="Arial" w:eastAsia="Arial" w:hAnsi="Arial" w:cs="Arial"/>
                <w:color w:val="242424"/>
              </w:rPr>
              <w:t>FARHA Indigenous Food sovereignty</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Trainer</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Tony Atkins</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color w:val="242424"/>
              </w:rPr>
            </w:pPr>
            <w:r>
              <w:rPr>
                <w:rFonts w:ascii="Arial" w:eastAsia="Arial" w:hAnsi="Arial" w:cs="Arial"/>
                <w:color w:val="242424"/>
              </w:rPr>
              <w:t>Wildman Ricing Inc.</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Trainer for wild ricing –not in paddies but to increase biodiversity of lakes</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Dr. Shirley Thompson and graduate students</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color w:val="242424"/>
              </w:rPr>
            </w:pPr>
            <w:r>
              <w:rPr>
                <w:rFonts w:ascii="Arial" w:eastAsia="Arial" w:hAnsi="Arial" w:cs="Arial"/>
                <w:color w:val="242424"/>
              </w:rPr>
              <w:t>Natural Resources Institute, University of Manitoba</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GIS, Training, MITACS coordination</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Dr. Shauna Mallory Hill</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color w:val="242424"/>
              </w:rPr>
            </w:pPr>
            <w:r>
              <w:rPr>
                <w:rFonts w:ascii="Arial" w:eastAsia="Arial" w:hAnsi="Arial" w:cs="Arial"/>
                <w:color w:val="242424"/>
              </w:rPr>
              <w:t>Architecture  University of Manitoba</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Help design camps building with natural materials</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Dr. Shawn Bailey</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color w:val="242424"/>
              </w:rPr>
            </w:pPr>
            <w:r>
              <w:rPr>
                <w:rFonts w:ascii="Arial" w:eastAsia="Arial" w:hAnsi="Arial" w:cs="Arial"/>
                <w:color w:val="242424"/>
              </w:rPr>
              <w:t>Architecture and Engineering, University of Manitoba</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Indigenous thinking and working on the land with nature</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Dr. Alex Wilson</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color w:val="242424"/>
              </w:rPr>
            </w:pPr>
            <w:r>
              <w:rPr>
                <w:rFonts w:ascii="Arial" w:eastAsia="Arial" w:hAnsi="Arial" w:cs="Arial"/>
                <w:color w:val="242424"/>
              </w:rPr>
              <w:t>Land Education, University of Saskatchewan</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Indigenous Achievement, On-the-Land programming</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proofErr w:type="spellStart"/>
            <w:r>
              <w:rPr>
                <w:rFonts w:ascii="Arial" w:eastAsia="Arial" w:hAnsi="Arial" w:cs="Arial"/>
              </w:rPr>
              <w:t>Dr.Chris</w:t>
            </w:r>
            <w:proofErr w:type="spellEnd"/>
            <w:r>
              <w:rPr>
                <w:rFonts w:ascii="Arial" w:eastAsia="Arial" w:hAnsi="Arial" w:cs="Arial"/>
              </w:rPr>
              <w:t xml:space="preserve"> </w:t>
            </w:r>
            <w:proofErr w:type="spellStart"/>
            <w:r>
              <w:rPr>
                <w:rFonts w:ascii="Arial" w:eastAsia="Arial" w:hAnsi="Arial" w:cs="Arial"/>
              </w:rPr>
              <w:t>Furgal</w:t>
            </w:r>
            <w:proofErr w:type="spellEnd"/>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color w:val="242424"/>
              </w:rPr>
            </w:pPr>
            <w:r>
              <w:rPr>
                <w:rFonts w:ascii="Arial" w:eastAsia="Arial" w:hAnsi="Arial" w:cs="Arial"/>
                <w:color w:val="242424"/>
              </w:rPr>
              <w:t xml:space="preserve">Environmental Science, University of Trent </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On the land programming, monitoring on the land</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Dr. Dan Longboat</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color w:val="242424"/>
              </w:rPr>
            </w:pPr>
            <w:r>
              <w:rPr>
                <w:rFonts w:ascii="Arial" w:eastAsia="Arial" w:hAnsi="Arial" w:cs="Arial"/>
                <w:color w:val="242424"/>
              </w:rPr>
              <w:t>Environment Studies, University of Trent</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Indigenous food sovereignty, environmental monitoring, Indigenous education</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proofErr w:type="spellStart"/>
            <w:r>
              <w:rPr>
                <w:rFonts w:ascii="Arial" w:eastAsia="Arial" w:hAnsi="Arial" w:cs="Arial"/>
              </w:rPr>
              <w:t>Dr.Randy</w:t>
            </w:r>
            <w:proofErr w:type="spellEnd"/>
            <w:r>
              <w:rPr>
                <w:rFonts w:ascii="Arial" w:eastAsia="Arial" w:hAnsi="Arial" w:cs="Arial"/>
              </w:rPr>
              <w:t xml:space="preserve"> </w:t>
            </w:r>
            <w:proofErr w:type="spellStart"/>
            <w:r>
              <w:rPr>
                <w:rFonts w:ascii="Arial" w:eastAsia="Arial" w:hAnsi="Arial" w:cs="Arial"/>
              </w:rPr>
              <w:t>Hermmann</w:t>
            </w:r>
            <w:proofErr w:type="spellEnd"/>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color w:val="242424"/>
              </w:rPr>
            </w:pPr>
            <w:r>
              <w:rPr>
                <w:rFonts w:ascii="Arial" w:eastAsia="Arial" w:hAnsi="Arial" w:cs="Arial"/>
                <w:color w:val="242424"/>
              </w:rPr>
              <w:t>Engineering access program, University of Manitoba</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 xml:space="preserve">Indigenous supports at </w:t>
            </w:r>
            <w:proofErr w:type="spellStart"/>
            <w:r>
              <w:rPr>
                <w:rFonts w:ascii="Arial" w:eastAsia="Arial" w:hAnsi="Arial" w:cs="Arial"/>
              </w:rPr>
              <w:t>Univeristy</w:t>
            </w:r>
            <w:proofErr w:type="spellEnd"/>
            <w:r>
              <w:rPr>
                <w:rFonts w:ascii="Arial" w:eastAsia="Arial" w:hAnsi="Arial" w:cs="Arial"/>
              </w:rPr>
              <w:t xml:space="preserve"> and engineering skills</w:t>
            </w:r>
          </w:p>
        </w:tc>
      </w:tr>
      <w:tr w:rsidR="004A69A2">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Yvette Shang</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color w:val="242424"/>
              </w:rPr>
            </w:pPr>
            <w:r>
              <w:rPr>
                <w:rFonts w:ascii="Arial" w:eastAsia="Arial" w:hAnsi="Arial" w:cs="Arial"/>
                <w:color w:val="242424"/>
              </w:rPr>
              <w:t>MITACS</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4A69A2" w:rsidRDefault="0091441F">
            <w:pPr>
              <w:spacing w:before="240" w:line="276" w:lineRule="auto"/>
              <w:rPr>
                <w:rFonts w:ascii="Arial" w:eastAsia="Arial" w:hAnsi="Arial" w:cs="Arial"/>
              </w:rPr>
            </w:pPr>
            <w:r>
              <w:rPr>
                <w:rFonts w:ascii="Arial" w:eastAsia="Arial" w:hAnsi="Arial" w:cs="Arial"/>
              </w:rPr>
              <w:t>For graduate and local students to get matching funding</w:t>
            </w:r>
          </w:p>
        </w:tc>
      </w:tr>
    </w:tbl>
    <w:p w:rsidR="004A69A2" w:rsidRDefault="004A69A2">
      <w:pPr>
        <w:spacing w:before="120" w:after="0"/>
        <w:rPr>
          <w:rFonts w:ascii="Arial" w:eastAsia="Arial" w:hAnsi="Arial" w:cs="Arial"/>
        </w:rPr>
        <w:sectPr w:rsidR="004A69A2">
          <w:pgSz w:w="12240" w:h="15840"/>
          <w:pgMar w:top="1440" w:right="720" w:bottom="720" w:left="720" w:header="709" w:footer="709" w:gutter="0"/>
          <w:cols w:space="720"/>
        </w:sectPr>
      </w:pPr>
    </w:p>
    <w:p w:rsidR="004A69A2" w:rsidRDefault="0091441F">
      <w:pPr>
        <w:shd w:val="clear" w:color="auto" w:fill="DEEBF6"/>
        <w:rPr>
          <w:rFonts w:ascii="Arial" w:eastAsia="Arial" w:hAnsi="Arial" w:cs="Arial"/>
          <w:b/>
        </w:rPr>
      </w:pPr>
      <w:r>
        <w:rPr>
          <w:rFonts w:ascii="Arial" w:eastAsia="Arial" w:hAnsi="Arial" w:cs="Arial"/>
          <w:b/>
        </w:rPr>
        <w:t>D. BUDGET AND GENERAL INFORMATION</w:t>
      </w:r>
    </w:p>
    <w:p w:rsidR="004A69A2" w:rsidRDefault="0091441F">
      <w:pPr>
        <w:spacing w:before="120" w:line="240" w:lineRule="auto"/>
        <w:rPr>
          <w:rFonts w:ascii="Arial" w:eastAsia="Arial" w:hAnsi="Arial" w:cs="Arial"/>
          <w:b/>
        </w:rPr>
      </w:pPr>
      <w:r>
        <w:rPr>
          <w:rFonts w:ascii="Arial" w:eastAsia="Arial" w:hAnsi="Arial" w:cs="Arial"/>
          <w:b/>
        </w:rPr>
        <w:t>NOTE:</w:t>
      </w:r>
      <w:r>
        <w:rPr>
          <w:rFonts w:ascii="Arial" w:eastAsia="Arial" w:hAnsi="Arial" w:cs="Arial"/>
        </w:rPr>
        <w:t xml:space="preserve"> If you select other from one of the lists, please fill in the blank to provide additional details.</w:t>
      </w:r>
    </w:p>
    <w:tbl>
      <w:tblPr>
        <w:tblStyle w:val="ab"/>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5"/>
        <w:gridCol w:w="4830"/>
        <w:gridCol w:w="1650"/>
      </w:tblGrid>
      <w:tr w:rsidR="004A69A2">
        <w:trPr>
          <w:trHeight w:val="413"/>
        </w:trPr>
        <w:tc>
          <w:tcPr>
            <w:tcW w:w="9135" w:type="dxa"/>
            <w:gridSpan w:val="2"/>
            <w:vAlign w:val="center"/>
          </w:tcPr>
          <w:p w:rsidR="004A69A2" w:rsidRDefault="0091441F">
            <w:pPr>
              <w:jc w:val="center"/>
              <w:rPr>
                <w:rFonts w:ascii="Arial" w:eastAsia="Arial" w:hAnsi="Arial" w:cs="Arial"/>
                <w:b/>
              </w:rPr>
            </w:pPr>
            <w:r>
              <w:rPr>
                <w:rFonts w:ascii="Arial" w:eastAsia="Arial" w:hAnsi="Arial" w:cs="Arial"/>
                <w:b/>
              </w:rPr>
              <w:t>Budget and general information about ECCC funding requested</w:t>
            </w:r>
          </w:p>
        </w:tc>
        <w:tc>
          <w:tcPr>
            <w:tcW w:w="1650" w:type="dxa"/>
          </w:tcPr>
          <w:p w:rsidR="004A69A2" w:rsidRDefault="004A69A2">
            <w:pPr>
              <w:rPr>
                <w:rFonts w:ascii="Arial" w:eastAsia="Arial" w:hAnsi="Arial" w:cs="Arial"/>
              </w:rPr>
            </w:pPr>
          </w:p>
        </w:tc>
      </w:tr>
      <w:tr w:rsidR="004A69A2">
        <w:tc>
          <w:tcPr>
            <w:tcW w:w="4305" w:type="dxa"/>
          </w:tcPr>
          <w:p w:rsidR="004A69A2" w:rsidRDefault="0091441F">
            <w:pPr>
              <w:spacing w:before="40" w:after="40"/>
              <w:rPr>
                <w:rFonts w:ascii="Arial" w:eastAsia="Arial" w:hAnsi="Arial" w:cs="Arial"/>
                <w:sz w:val="20"/>
                <w:szCs w:val="20"/>
              </w:rPr>
            </w:pPr>
            <w:r>
              <w:rPr>
                <w:rFonts w:ascii="Arial" w:eastAsia="Arial" w:hAnsi="Arial" w:cs="Arial"/>
                <w:sz w:val="20"/>
                <w:szCs w:val="20"/>
              </w:rPr>
              <w:t>Please select the cost category from the following list.</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Salaries and wages;</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Management and professional service;</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Contractors;</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Travel;</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Material and supplies;</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Purchase of capital assets;</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Cost associated with eligible land securement initiatives, land costs, legal charges, appraisals, surveys, baseline documentation, land transfer tax;</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Communication, printing, production and distribution;</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Overhead;</w:t>
            </w:r>
          </w:p>
          <w:p w:rsidR="004A69A2" w:rsidRDefault="0091441F">
            <w:pPr>
              <w:numPr>
                <w:ilvl w:val="0"/>
                <w:numId w:val="4"/>
              </w:numPr>
              <w:pBdr>
                <w:top w:val="nil"/>
                <w:left w:val="nil"/>
                <w:bottom w:val="nil"/>
                <w:right w:val="nil"/>
                <w:between w:val="nil"/>
              </w:pBdr>
              <w:spacing w:after="160" w:line="216" w:lineRule="auto"/>
              <w:ind w:left="598" w:right="-108"/>
              <w:rPr>
                <w:rFonts w:ascii="Arial" w:eastAsia="Arial" w:hAnsi="Arial" w:cs="Arial"/>
                <w:color w:val="000000"/>
              </w:rPr>
            </w:pPr>
            <w:r>
              <w:rPr>
                <w:rFonts w:ascii="Arial" w:eastAsia="Arial" w:hAnsi="Arial" w:cs="Arial"/>
                <w:color w:val="000000"/>
                <w:sz w:val="20"/>
                <w:szCs w:val="20"/>
              </w:rPr>
              <w:t xml:space="preserve">Other </w:t>
            </w:r>
            <w:r>
              <w:rPr>
                <w:rFonts w:ascii="Arial" w:eastAsia="Arial" w:hAnsi="Arial" w:cs="Arial"/>
                <w:color w:val="000000"/>
                <w:sz w:val="20"/>
                <w:szCs w:val="20"/>
                <w:u w:val="single"/>
              </w:rPr>
              <w:t>_________________.</w:t>
            </w:r>
          </w:p>
        </w:tc>
        <w:tc>
          <w:tcPr>
            <w:tcW w:w="4830" w:type="dxa"/>
          </w:tcPr>
          <w:p w:rsidR="004A69A2" w:rsidRDefault="0091441F">
            <w:pPr>
              <w:rPr>
                <w:rFonts w:ascii="Arial" w:eastAsia="Arial" w:hAnsi="Arial" w:cs="Arial"/>
                <w:sz w:val="18"/>
                <w:szCs w:val="18"/>
              </w:rPr>
            </w:pPr>
            <w:r>
              <w:rPr>
                <w:rFonts w:ascii="Arial" w:eastAsia="Arial" w:hAnsi="Arial" w:cs="Arial"/>
                <w:sz w:val="20"/>
                <w:szCs w:val="20"/>
              </w:rPr>
              <w:t>Please provide a general description of what activities, tasks or objectives will be completed with this cost category.</w:t>
            </w:r>
          </w:p>
        </w:tc>
        <w:tc>
          <w:tcPr>
            <w:tcW w:w="1650" w:type="dxa"/>
          </w:tcPr>
          <w:p w:rsidR="004A69A2" w:rsidRDefault="0091441F">
            <w:pPr>
              <w:rPr>
                <w:rFonts w:ascii="Arial" w:eastAsia="Arial" w:hAnsi="Arial" w:cs="Arial"/>
                <w:b/>
              </w:rPr>
            </w:pPr>
            <w:r>
              <w:rPr>
                <w:rFonts w:ascii="Arial" w:eastAsia="Arial" w:hAnsi="Arial" w:cs="Arial"/>
                <w:b/>
                <w:sz w:val="20"/>
                <w:szCs w:val="20"/>
              </w:rPr>
              <w:t>Total cost (sum of 3 years)</w:t>
            </w:r>
          </w:p>
        </w:tc>
      </w:tr>
      <w:tr w:rsidR="004A69A2">
        <w:tc>
          <w:tcPr>
            <w:tcW w:w="4305" w:type="dxa"/>
          </w:tcPr>
          <w:p w:rsidR="004A69A2" w:rsidRDefault="0091441F">
            <w:pPr>
              <w:rPr>
                <w:rFonts w:ascii="Arial" w:eastAsia="Arial" w:hAnsi="Arial" w:cs="Arial"/>
                <w:sz w:val="20"/>
                <w:szCs w:val="20"/>
              </w:rPr>
            </w:pPr>
            <w:r>
              <w:t>E.g. Management and professional service</w:t>
            </w:r>
          </w:p>
        </w:tc>
        <w:tc>
          <w:tcPr>
            <w:tcW w:w="4830" w:type="dxa"/>
          </w:tcPr>
          <w:p w:rsidR="004A69A2" w:rsidRDefault="0091441F">
            <w:pPr>
              <w:rPr>
                <w:rFonts w:ascii="Arial" w:eastAsia="Arial" w:hAnsi="Arial" w:cs="Arial"/>
                <w:sz w:val="20"/>
                <w:szCs w:val="20"/>
              </w:rPr>
            </w:pPr>
            <w:r>
              <w:t>Hired facilitator to host three workshops to discuss proposed boundaries</w:t>
            </w:r>
          </w:p>
        </w:tc>
        <w:tc>
          <w:tcPr>
            <w:tcW w:w="1650" w:type="dxa"/>
          </w:tcPr>
          <w:p w:rsidR="004A69A2" w:rsidRDefault="0091441F">
            <w:pPr>
              <w:rPr>
                <w:rFonts w:ascii="Arial" w:eastAsia="Arial" w:hAnsi="Arial" w:cs="Arial"/>
                <w:b/>
                <w:sz w:val="20"/>
                <w:szCs w:val="20"/>
              </w:rPr>
            </w:pPr>
            <w:r>
              <w:t>$30,000</w:t>
            </w:r>
          </w:p>
        </w:tc>
      </w:tr>
      <w:tr w:rsidR="004A69A2">
        <w:tc>
          <w:tcPr>
            <w:tcW w:w="4305" w:type="dxa"/>
          </w:tcPr>
          <w:p w:rsidR="004A69A2" w:rsidRDefault="0091441F">
            <w:r>
              <w:t>4 training workshops each</w:t>
            </w:r>
          </w:p>
          <w:p w:rsidR="004A69A2" w:rsidRDefault="0091441F">
            <w:r>
              <w:t xml:space="preserve">  year with 4 communities and reporting to communities – location Old Post</w:t>
            </w:r>
          </w:p>
        </w:tc>
        <w:tc>
          <w:tcPr>
            <w:tcW w:w="4830" w:type="dxa"/>
          </w:tcPr>
          <w:p w:rsidR="004A69A2" w:rsidRDefault="0091441F">
            <w:r>
              <w:t>$10,000 x 4/year x 3 years</w:t>
            </w:r>
          </w:p>
        </w:tc>
        <w:tc>
          <w:tcPr>
            <w:tcW w:w="1650" w:type="dxa"/>
          </w:tcPr>
          <w:p w:rsidR="004A69A2" w:rsidRDefault="0091441F">
            <w:r>
              <w:t>$120,000</w:t>
            </w:r>
          </w:p>
        </w:tc>
      </w:tr>
      <w:tr w:rsidR="004A69A2">
        <w:tc>
          <w:tcPr>
            <w:tcW w:w="4305" w:type="dxa"/>
          </w:tcPr>
          <w:p w:rsidR="004A69A2" w:rsidRDefault="0091441F">
            <w:r>
              <w:t>Monitoring with taking of samples and photos and videos by floatplane and gas for boat taxis and snowmobiles to monitor</w:t>
            </w:r>
          </w:p>
        </w:tc>
        <w:tc>
          <w:tcPr>
            <w:tcW w:w="4830" w:type="dxa"/>
          </w:tcPr>
          <w:p w:rsidR="004A69A2" w:rsidRDefault="0091441F">
            <w:r>
              <w:t>Quarterly tours of complete areas –which provides monitoring, species activities and take videos and photos</w:t>
            </w:r>
          </w:p>
        </w:tc>
        <w:tc>
          <w:tcPr>
            <w:tcW w:w="1650" w:type="dxa"/>
          </w:tcPr>
          <w:p w:rsidR="004A69A2" w:rsidRDefault="0091441F">
            <w:r>
              <w:t>$20,000</w:t>
            </w:r>
          </w:p>
          <w:p w:rsidR="004A69A2" w:rsidRDefault="004A69A2"/>
        </w:tc>
      </w:tr>
      <w:tr w:rsidR="004A69A2">
        <w:tc>
          <w:tcPr>
            <w:tcW w:w="4305" w:type="dxa"/>
          </w:tcPr>
          <w:p w:rsidR="004A69A2" w:rsidRDefault="0091441F">
            <w:r>
              <w:t>Local interns</w:t>
            </w:r>
          </w:p>
        </w:tc>
        <w:tc>
          <w:tcPr>
            <w:tcW w:w="4830" w:type="dxa"/>
          </w:tcPr>
          <w:p w:rsidR="004A69A2" w:rsidRDefault="0091441F">
            <w:r>
              <w:t>$30,000/year (student stipend includes plane travel and some expenses)x 3 years x 20 students x 25% (75% MITACS funding matching – for more than a million)</w:t>
            </w:r>
          </w:p>
        </w:tc>
        <w:tc>
          <w:tcPr>
            <w:tcW w:w="1650" w:type="dxa"/>
          </w:tcPr>
          <w:p w:rsidR="004A69A2" w:rsidRDefault="0091441F">
            <w:r>
              <w:t>$450,000</w:t>
            </w:r>
          </w:p>
        </w:tc>
      </w:tr>
      <w:tr w:rsidR="004A69A2">
        <w:trPr>
          <w:trHeight w:val="358"/>
        </w:trPr>
        <w:tc>
          <w:tcPr>
            <w:tcW w:w="4305" w:type="dxa"/>
          </w:tcPr>
          <w:p w:rsidR="004A69A2" w:rsidRDefault="0091441F">
            <w:r>
              <w:t>Elders  for each community (4)</w:t>
            </w:r>
          </w:p>
        </w:tc>
        <w:tc>
          <w:tcPr>
            <w:tcW w:w="4830" w:type="dxa"/>
          </w:tcPr>
          <w:p w:rsidR="004A69A2" w:rsidRDefault="0091441F">
            <w:r>
              <w:t>$45,000  x 4 x 3</w:t>
            </w:r>
          </w:p>
        </w:tc>
        <w:tc>
          <w:tcPr>
            <w:tcW w:w="1650" w:type="dxa"/>
          </w:tcPr>
          <w:p w:rsidR="004A69A2" w:rsidRDefault="0091441F">
            <w:r>
              <w:t>$604,000</w:t>
            </w:r>
          </w:p>
        </w:tc>
      </w:tr>
      <w:tr w:rsidR="004A69A2">
        <w:trPr>
          <w:trHeight w:val="358"/>
        </w:trPr>
        <w:tc>
          <w:tcPr>
            <w:tcW w:w="4305" w:type="dxa"/>
          </w:tcPr>
          <w:p w:rsidR="004A69A2" w:rsidRDefault="0091441F">
            <w:r>
              <w:t>Elders in training with 2 for each community (8)</w:t>
            </w:r>
          </w:p>
        </w:tc>
        <w:tc>
          <w:tcPr>
            <w:tcW w:w="4830" w:type="dxa"/>
          </w:tcPr>
          <w:p w:rsidR="004A69A2" w:rsidRDefault="0091441F">
            <w:r>
              <w:t>$45,000 x 3 x 2 x 4 x 25% (75% MITACS funding matching)</w:t>
            </w:r>
          </w:p>
        </w:tc>
        <w:tc>
          <w:tcPr>
            <w:tcW w:w="1650" w:type="dxa"/>
          </w:tcPr>
          <w:p w:rsidR="004A69A2" w:rsidRDefault="0091441F">
            <w:r>
              <w:t>$207,000</w:t>
            </w:r>
          </w:p>
        </w:tc>
      </w:tr>
      <w:tr w:rsidR="004A69A2">
        <w:tc>
          <w:tcPr>
            <w:tcW w:w="4305" w:type="dxa"/>
          </w:tcPr>
          <w:p w:rsidR="004A69A2" w:rsidRDefault="0091441F">
            <w:r>
              <w:t>Air</w:t>
            </w:r>
            <w:r w:rsidR="00085908">
              <w:t xml:space="preserve"> </w:t>
            </w:r>
            <w:r>
              <w:t>travel by air into Garden Hill, St. Theresa Point and Red Sucker Lake.</w:t>
            </w:r>
          </w:p>
          <w:p w:rsidR="004A69A2" w:rsidRDefault="0091441F">
            <w:proofErr w:type="spellStart"/>
            <w:r>
              <w:t>Wasagamack</w:t>
            </w:r>
            <w:proofErr w:type="spellEnd"/>
            <w:r>
              <w:t xml:space="preserve"> uses St. Theresa Point airport and travels to and from by water</w:t>
            </w:r>
          </w:p>
          <w:p w:rsidR="004A69A2" w:rsidRDefault="0091441F">
            <w:r>
              <w:t xml:space="preserve">  </w:t>
            </w:r>
            <w:proofErr w:type="gramStart"/>
            <w:r>
              <w:t>taxi</w:t>
            </w:r>
            <w:proofErr w:type="gramEnd"/>
            <w:r>
              <w:t>.  Travel (30 trips)</w:t>
            </w:r>
          </w:p>
        </w:tc>
        <w:tc>
          <w:tcPr>
            <w:tcW w:w="4830" w:type="dxa"/>
          </w:tcPr>
          <w:p w:rsidR="004A69A2" w:rsidRDefault="0091441F">
            <w:r>
              <w:t xml:space="preserve">Airfare is 1000/trip return with $700 cost per week for hotel and food and taxis to Winnipeg for community members to fly to the University of Manitoba training. We will have a board of Elders and elders in training as the advisory committee that will be organized and governed by the </w:t>
            </w:r>
          </w:p>
        </w:tc>
        <w:tc>
          <w:tcPr>
            <w:tcW w:w="1650" w:type="dxa"/>
          </w:tcPr>
          <w:p w:rsidR="004A69A2" w:rsidRDefault="0091441F">
            <w:r>
              <w:t>$20,000</w:t>
            </w:r>
          </w:p>
        </w:tc>
      </w:tr>
      <w:tr w:rsidR="004A69A2">
        <w:tc>
          <w:tcPr>
            <w:tcW w:w="4305" w:type="dxa"/>
          </w:tcPr>
          <w:p w:rsidR="004A69A2" w:rsidRDefault="0091441F">
            <w:r>
              <w:t>Graduate students</w:t>
            </w:r>
          </w:p>
          <w:p w:rsidR="004A69A2" w:rsidRDefault="0091441F">
            <w:r>
              <w:t>3 years of  1 master student and 1 doctoral student, and 1 post-doc student for</w:t>
            </w:r>
          </w:p>
          <w:p w:rsidR="004A69A2" w:rsidRDefault="0091441F">
            <w:r>
              <w:t xml:space="preserve">  (3 </w:t>
            </w:r>
            <w:proofErr w:type="spellStart"/>
            <w:r>
              <w:t>mitacs</w:t>
            </w:r>
            <w:proofErr w:type="spellEnd"/>
            <w:r>
              <w:t xml:space="preserve"> per year)</w:t>
            </w:r>
          </w:p>
        </w:tc>
        <w:tc>
          <w:tcPr>
            <w:tcW w:w="4830" w:type="dxa"/>
          </w:tcPr>
          <w:p w:rsidR="004A69A2" w:rsidRDefault="0091441F">
            <w:r>
              <w:t>3 students stipends at  $45,000/stipend (includes travel and materials) per year x</w:t>
            </w:r>
          </w:p>
          <w:p w:rsidR="004A69A2" w:rsidRDefault="0091441F">
            <w:r>
              <w:t>=45000*3*3*0.25 (MITACS pays 75%)</w:t>
            </w:r>
          </w:p>
        </w:tc>
        <w:tc>
          <w:tcPr>
            <w:tcW w:w="1650" w:type="dxa"/>
          </w:tcPr>
          <w:p w:rsidR="004A69A2" w:rsidRDefault="0091441F">
            <w:r>
              <w:t>$101,250</w:t>
            </w:r>
          </w:p>
        </w:tc>
      </w:tr>
      <w:tr w:rsidR="004A69A2">
        <w:tc>
          <w:tcPr>
            <w:tcW w:w="4305" w:type="dxa"/>
          </w:tcPr>
          <w:p w:rsidR="004A69A2" w:rsidRDefault="0091441F">
            <w:r>
              <w:t>Wilderness</w:t>
            </w:r>
          </w:p>
          <w:p w:rsidR="004A69A2" w:rsidRDefault="0091441F">
            <w:r>
              <w:t xml:space="preserve">  Safety gear/camping gear</w:t>
            </w:r>
          </w:p>
        </w:tc>
        <w:tc>
          <w:tcPr>
            <w:tcW w:w="4830" w:type="dxa"/>
          </w:tcPr>
          <w:p w:rsidR="004A69A2" w:rsidRDefault="0091441F">
            <w:r>
              <w:t>12 tents for 20, safety kits, safety gear, chainsaw protective equipment,</w:t>
            </w:r>
          </w:p>
          <w:p w:rsidR="004A69A2" w:rsidRDefault="0091441F">
            <w:pPr>
              <w:rPr>
                <w:rFonts w:ascii="Arial" w:eastAsia="Arial" w:hAnsi="Arial" w:cs="Arial"/>
                <w:sz w:val="24"/>
                <w:szCs w:val="24"/>
                <w:highlight w:val="white"/>
              </w:rPr>
            </w:pPr>
            <w:r>
              <w:t xml:space="preserve">  people, pots, pans, waterproofing tarps, materials for setting up camp, Solara Flare ($530 x 8 Solara Flares) satellite phone devices requires  2 per camp </w:t>
            </w:r>
          </w:p>
          <w:p w:rsidR="004A69A2" w:rsidRDefault="004A69A2"/>
        </w:tc>
        <w:tc>
          <w:tcPr>
            <w:tcW w:w="1650" w:type="dxa"/>
          </w:tcPr>
          <w:p w:rsidR="004A69A2" w:rsidRDefault="0091441F">
            <w:r>
              <w:t>$16,000</w:t>
            </w:r>
          </w:p>
        </w:tc>
      </w:tr>
      <w:tr w:rsidR="004A69A2">
        <w:tc>
          <w:tcPr>
            <w:tcW w:w="4305" w:type="dxa"/>
          </w:tcPr>
          <w:p w:rsidR="004A69A2" w:rsidRDefault="0091441F">
            <w:r>
              <w:t>Teepee</w:t>
            </w:r>
          </w:p>
          <w:p w:rsidR="004A69A2" w:rsidRDefault="0091441F">
            <w:r>
              <w:t xml:space="preserve">  canvases</w:t>
            </w:r>
          </w:p>
        </w:tc>
        <w:tc>
          <w:tcPr>
            <w:tcW w:w="4830" w:type="dxa"/>
          </w:tcPr>
          <w:p w:rsidR="004A69A2" w:rsidRDefault="0091441F">
            <w:r>
              <w:t>4 teepees cloth</w:t>
            </w:r>
          </w:p>
          <w:p w:rsidR="004A69A2" w:rsidRDefault="0091441F">
            <w:r>
              <w:t xml:space="preserve">  as the main shelter during camp building</w:t>
            </w:r>
          </w:p>
        </w:tc>
        <w:tc>
          <w:tcPr>
            <w:tcW w:w="1650" w:type="dxa"/>
          </w:tcPr>
          <w:p w:rsidR="004A69A2" w:rsidRDefault="0091441F">
            <w:r>
              <w:t>$12,000</w:t>
            </w:r>
          </w:p>
        </w:tc>
      </w:tr>
      <w:tr w:rsidR="004A69A2">
        <w:tc>
          <w:tcPr>
            <w:tcW w:w="4305" w:type="dxa"/>
          </w:tcPr>
          <w:p w:rsidR="004A69A2" w:rsidRDefault="0091441F">
            <w:r>
              <w:t>Operations</w:t>
            </w:r>
          </w:p>
        </w:tc>
        <w:tc>
          <w:tcPr>
            <w:tcW w:w="4830" w:type="dxa"/>
          </w:tcPr>
          <w:p w:rsidR="004A69A2" w:rsidRDefault="0091441F">
            <w:r>
              <w:t>Aluminum canoes</w:t>
            </w:r>
          </w:p>
          <w:p w:rsidR="004A69A2" w:rsidRDefault="0091441F">
            <w:r>
              <w:t xml:space="preserve">  (12), paddles, lifejackets, transport of canoes to fly-in community</w:t>
            </w:r>
          </w:p>
        </w:tc>
        <w:tc>
          <w:tcPr>
            <w:tcW w:w="1650" w:type="dxa"/>
          </w:tcPr>
          <w:p w:rsidR="004A69A2" w:rsidRDefault="0091441F">
            <w:r>
              <w:t>$20,000</w:t>
            </w:r>
          </w:p>
        </w:tc>
      </w:tr>
      <w:tr w:rsidR="004A69A2">
        <w:tc>
          <w:tcPr>
            <w:tcW w:w="4305" w:type="dxa"/>
          </w:tcPr>
          <w:p w:rsidR="004A69A2" w:rsidRDefault="0091441F">
            <w:r>
              <w:t>Monitoring</w:t>
            </w:r>
          </w:p>
          <w:p w:rsidR="004A69A2" w:rsidRDefault="0091441F">
            <w:r>
              <w:t xml:space="preserve">  equipment</w:t>
            </w:r>
          </w:p>
        </w:tc>
        <w:tc>
          <w:tcPr>
            <w:tcW w:w="4830" w:type="dxa"/>
          </w:tcPr>
          <w:p w:rsidR="004A69A2" w:rsidRDefault="004A69A2"/>
        </w:tc>
        <w:tc>
          <w:tcPr>
            <w:tcW w:w="1650" w:type="dxa"/>
          </w:tcPr>
          <w:p w:rsidR="004A69A2" w:rsidRDefault="0091441F">
            <w:r>
              <w:t>$10,000</w:t>
            </w:r>
          </w:p>
        </w:tc>
      </w:tr>
      <w:tr w:rsidR="004A69A2">
        <w:tc>
          <w:tcPr>
            <w:tcW w:w="4305" w:type="dxa"/>
          </w:tcPr>
          <w:p w:rsidR="004A69A2" w:rsidRDefault="0091441F">
            <w:r>
              <w:t xml:space="preserve">Training       </w:t>
            </w:r>
          </w:p>
          <w:p w:rsidR="004A69A2" w:rsidRDefault="0091441F">
            <w:r>
              <w:t xml:space="preserve">  Wilderness Safety Red Cross,</w:t>
            </w:r>
          </w:p>
        </w:tc>
        <w:tc>
          <w:tcPr>
            <w:tcW w:w="4830" w:type="dxa"/>
          </w:tcPr>
          <w:p w:rsidR="004A69A2" w:rsidRDefault="004A69A2"/>
        </w:tc>
        <w:tc>
          <w:tcPr>
            <w:tcW w:w="1650" w:type="dxa"/>
          </w:tcPr>
          <w:p w:rsidR="004A69A2" w:rsidRDefault="0091441F">
            <w:r>
              <w:t>$40,000</w:t>
            </w:r>
          </w:p>
        </w:tc>
      </w:tr>
      <w:tr w:rsidR="004A69A2">
        <w:tc>
          <w:tcPr>
            <w:tcW w:w="4305" w:type="dxa"/>
          </w:tcPr>
          <w:p w:rsidR="004A69A2" w:rsidRDefault="0091441F">
            <w:r>
              <w:t xml:space="preserve">Communication  </w:t>
            </w:r>
          </w:p>
          <w:p w:rsidR="004A69A2" w:rsidRDefault="0091441F">
            <w:r>
              <w:t xml:space="preserve">Website, Facebook, videos, conferences, ecotourism advertising </w:t>
            </w:r>
          </w:p>
        </w:tc>
        <w:tc>
          <w:tcPr>
            <w:tcW w:w="4830" w:type="dxa"/>
          </w:tcPr>
          <w:p w:rsidR="004A69A2" w:rsidRDefault="004A69A2"/>
        </w:tc>
        <w:tc>
          <w:tcPr>
            <w:tcW w:w="1650" w:type="dxa"/>
          </w:tcPr>
          <w:p w:rsidR="004A69A2" w:rsidRDefault="0091441F">
            <w:r>
              <w:t>$50,000</w:t>
            </w:r>
          </w:p>
          <w:p w:rsidR="004A69A2" w:rsidRDefault="004A69A2"/>
        </w:tc>
      </w:tr>
      <w:tr w:rsidR="004A69A2">
        <w:tc>
          <w:tcPr>
            <w:tcW w:w="4305" w:type="dxa"/>
          </w:tcPr>
          <w:p w:rsidR="004A69A2" w:rsidRDefault="0091441F">
            <w:r>
              <w:rPr>
                <w:rFonts w:ascii="Arial" w:eastAsia="Arial" w:hAnsi="Arial" w:cs="Arial"/>
              </w:rPr>
              <w:t>Sub Total</w:t>
            </w:r>
          </w:p>
        </w:tc>
        <w:tc>
          <w:tcPr>
            <w:tcW w:w="4830" w:type="dxa"/>
          </w:tcPr>
          <w:p w:rsidR="004A69A2" w:rsidRDefault="004A69A2"/>
        </w:tc>
        <w:tc>
          <w:tcPr>
            <w:tcW w:w="1650" w:type="dxa"/>
          </w:tcPr>
          <w:p w:rsidR="004A69A2" w:rsidRDefault="0091441F">
            <w:r>
              <w:t>$179,250</w:t>
            </w:r>
          </w:p>
        </w:tc>
      </w:tr>
      <w:tr w:rsidR="004A69A2">
        <w:tc>
          <w:tcPr>
            <w:tcW w:w="4305" w:type="dxa"/>
          </w:tcPr>
          <w:p w:rsidR="004A69A2" w:rsidRDefault="0091441F">
            <w:pPr>
              <w:rPr>
                <w:rFonts w:ascii="Arial" w:eastAsia="Arial" w:hAnsi="Arial" w:cs="Arial"/>
              </w:rPr>
            </w:pPr>
            <w:r>
              <w:rPr>
                <w:rFonts w:ascii="Arial" w:eastAsia="Arial" w:hAnsi="Arial" w:cs="Arial"/>
              </w:rPr>
              <w:t>Overhead (10%)</w:t>
            </w:r>
          </w:p>
        </w:tc>
        <w:tc>
          <w:tcPr>
            <w:tcW w:w="4830" w:type="dxa"/>
          </w:tcPr>
          <w:p w:rsidR="004A69A2" w:rsidRDefault="004A69A2"/>
        </w:tc>
        <w:tc>
          <w:tcPr>
            <w:tcW w:w="1650" w:type="dxa"/>
          </w:tcPr>
          <w:p w:rsidR="004A69A2" w:rsidRDefault="0091441F">
            <w:r>
              <w:t>$179,025</w:t>
            </w:r>
          </w:p>
        </w:tc>
      </w:tr>
      <w:tr w:rsidR="004A69A2">
        <w:tc>
          <w:tcPr>
            <w:tcW w:w="4305" w:type="dxa"/>
          </w:tcPr>
          <w:p w:rsidR="004A69A2" w:rsidRPr="00085908" w:rsidRDefault="0091441F">
            <w:pPr>
              <w:rPr>
                <w:rFonts w:ascii="Arial" w:eastAsia="Arial" w:hAnsi="Arial" w:cs="Arial"/>
                <w:b/>
              </w:rPr>
            </w:pPr>
            <w:r w:rsidRPr="00085908">
              <w:rPr>
                <w:rFonts w:ascii="Arial" w:eastAsia="Arial" w:hAnsi="Arial" w:cs="Arial"/>
                <w:b/>
              </w:rPr>
              <w:t>Total</w:t>
            </w:r>
          </w:p>
        </w:tc>
        <w:tc>
          <w:tcPr>
            <w:tcW w:w="4830" w:type="dxa"/>
          </w:tcPr>
          <w:p w:rsidR="004A69A2" w:rsidRPr="00085908" w:rsidRDefault="004A69A2">
            <w:pPr>
              <w:rPr>
                <w:b/>
              </w:rPr>
            </w:pPr>
          </w:p>
        </w:tc>
        <w:tc>
          <w:tcPr>
            <w:tcW w:w="1650" w:type="dxa"/>
          </w:tcPr>
          <w:p w:rsidR="004A69A2" w:rsidRPr="00085908" w:rsidRDefault="0091441F">
            <w:pPr>
              <w:rPr>
                <w:b/>
              </w:rPr>
            </w:pPr>
            <w:r w:rsidRPr="00085908">
              <w:rPr>
                <w:b/>
              </w:rPr>
              <w:t>$1,869,275</w:t>
            </w:r>
          </w:p>
        </w:tc>
      </w:tr>
    </w:tbl>
    <w:p w:rsidR="004A69A2" w:rsidRDefault="004A69A2">
      <w:pPr>
        <w:rPr>
          <w:rFonts w:ascii="Arial" w:eastAsia="Arial" w:hAnsi="Arial" w:cs="Arial"/>
        </w:rPr>
        <w:sectPr w:rsidR="004A69A2">
          <w:pgSz w:w="12240" w:h="15840"/>
          <w:pgMar w:top="1440" w:right="720" w:bottom="720" w:left="720" w:header="709" w:footer="709" w:gutter="0"/>
          <w:cols w:space="720"/>
        </w:sectPr>
      </w:pPr>
    </w:p>
    <w:p w:rsidR="004A69A2" w:rsidRDefault="0091441F">
      <w:pPr>
        <w:rPr>
          <w:rFonts w:ascii="Arial" w:eastAsia="Arial" w:hAnsi="Arial" w:cs="Arial"/>
        </w:rPr>
      </w:pPr>
      <w:r>
        <w:rPr>
          <w:rFonts w:ascii="Arial" w:eastAsia="Arial" w:hAnsi="Arial" w:cs="Arial"/>
        </w:rPr>
        <w:t xml:space="preserve">Please provide the following additional budget information. This budget applies to non-ECCC funds that will be used to complete project activities. </w:t>
      </w:r>
    </w:p>
    <w:tbl>
      <w:tblPr>
        <w:tblStyle w:val="ac"/>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745"/>
        <w:gridCol w:w="1185"/>
        <w:gridCol w:w="4080"/>
        <w:gridCol w:w="1170"/>
        <w:gridCol w:w="1170"/>
      </w:tblGrid>
      <w:tr w:rsidR="004A69A2">
        <w:trPr>
          <w:trHeight w:val="438"/>
        </w:trPr>
        <w:tc>
          <w:tcPr>
            <w:tcW w:w="4545" w:type="dxa"/>
            <w:gridSpan w:val="3"/>
            <w:vAlign w:val="center"/>
          </w:tcPr>
          <w:p w:rsidR="004A69A2" w:rsidRDefault="0091441F">
            <w:pPr>
              <w:jc w:val="center"/>
              <w:rPr>
                <w:rFonts w:ascii="Arial" w:eastAsia="Arial" w:hAnsi="Arial" w:cs="Arial"/>
                <w:b/>
              </w:rPr>
            </w:pPr>
            <w:r>
              <w:rPr>
                <w:rFonts w:ascii="Arial" w:eastAsia="Arial" w:hAnsi="Arial" w:cs="Arial"/>
                <w:b/>
              </w:rPr>
              <w:t>Non-ECCC Contributor (if known)</w:t>
            </w:r>
          </w:p>
        </w:tc>
        <w:tc>
          <w:tcPr>
            <w:tcW w:w="4080" w:type="dxa"/>
            <w:vAlign w:val="center"/>
          </w:tcPr>
          <w:p w:rsidR="004A69A2" w:rsidRDefault="004A69A2">
            <w:pPr>
              <w:rPr>
                <w:rFonts w:ascii="Arial" w:eastAsia="Arial" w:hAnsi="Arial" w:cs="Arial"/>
              </w:rPr>
            </w:pPr>
          </w:p>
        </w:tc>
        <w:tc>
          <w:tcPr>
            <w:tcW w:w="2340" w:type="dxa"/>
            <w:gridSpan w:val="2"/>
            <w:vAlign w:val="center"/>
          </w:tcPr>
          <w:p w:rsidR="004A69A2" w:rsidRDefault="0091441F">
            <w:pPr>
              <w:jc w:val="center"/>
              <w:rPr>
                <w:rFonts w:ascii="Arial" w:eastAsia="Arial" w:hAnsi="Arial" w:cs="Arial"/>
                <w:b/>
              </w:rPr>
            </w:pPr>
            <w:r>
              <w:rPr>
                <w:rFonts w:ascii="Arial" w:eastAsia="Arial" w:hAnsi="Arial" w:cs="Arial"/>
                <w:b/>
              </w:rPr>
              <w:t>Total Amount</w:t>
            </w:r>
          </w:p>
        </w:tc>
      </w:tr>
      <w:tr w:rsidR="004A69A2" w:rsidTr="005C5E7A">
        <w:tc>
          <w:tcPr>
            <w:tcW w:w="1615" w:type="dxa"/>
          </w:tcPr>
          <w:p w:rsidR="004A69A2" w:rsidRDefault="0091441F">
            <w:pPr>
              <w:rPr>
                <w:rFonts w:ascii="Arial" w:eastAsia="Arial" w:hAnsi="Arial" w:cs="Arial"/>
                <w:b/>
                <w:sz w:val="20"/>
                <w:szCs w:val="20"/>
              </w:rPr>
            </w:pPr>
            <w:r>
              <w:rPr>
                <w:rFonts w:ascii="Arial" w:eastAsia="Arial" w:hAnsi="Arial" w:cs="Arial"/>
                <w:b/>
                <w:sz w:val="20"/>
                <w:szCs w:val="20"/>
              </w:rPr>
              <w:t>Contributor Name</w:t>
            </w:r>
          </w:p>
        </w:tc>
        <w:tc>
          <w:tcPr>
            <w:tcW w:w="1745" w:type="dxa"/>
          </w:tcPr>
          <w:p w:rsidR="004A69A2" w:rsidRDefault="0091441F">
            <w:pPr>
              <w:rPr>
                <w:rFonts w:ascii="Arial" w:eastAsia="Arial" w:hAnsi="Arial" w:cs="Arial"/>
                <w:b/>
                <w:sz w:val="20"/>
                <w:szCs w:val="20"/>
              </w:rPr>
            </w:pPr>
            <w:r>
              <w:rPr>
                <w:rFonts w:ascii="Arial" w:eastAsia="Arial" w:hAnsi="Arial" w:cs="Arial"/>
                <w:b/>
                <w:sz w:val="20"/>
                <w:szCs w:val="20"/>
              </w:rPr>
              <w:t>Contributor Type</w:t>
            </w:r>
          </w:p>
          <w:p w:rsidR="004A69A2" w:rsidRDefault="0091441F">
            <w:pPr>
              <w:spacing w:line="259" w:lineRule="auto"/>
              <w:rPr>
                <w:rFonts w:ascii="Arial" w:eastAsia="Arial" w:hAnsi="Arial" w:cs="Arial"/>
                <w:sz w:val="20"/>
                <w:szCs w:val="20"/>
              </w:rPr>
            </w:pPr>
            <w:r>
              <w:rPr>
                <w:rFonts w:ascii="Arial" w:eastAsia="Arial" w:hAnsi="Arial" w:cs="Arial"/>
                <w:sz w:val="20"/>
                <w:szCs w:val="20"/>
              </w:rPr>
              <w:t>Select a Contributor Type from the following list</w:t>
            </w:r>
          </w:p>
          <w:p w:rsidR="004A69A2" w:rsidRDefault="0091441F">
            <w:pPr>
              <w:numPr>
                <w:ilvl w:val="0"/>
                <w:numId w:val="5"/>
              </w:numPr>
              <w:pBdr>
                <w:top w:val="nil"/>
                <w:left w:val="nil"/>
                <w:bottom w:val="nil"/>
                <w:right w:val="nil"/>
                <w:between w:val="nil"/>
              </w:pBdr>
              <w:spacing w:line="259" w:lineRule="auto"/>
              <w:ind w:left="95" w:hanging="142"/>
              <w:rPr>
                <w:rFonts w:ascii="Arial" w:eastAsia="Arial" w:hAnsi="Arial" w:cs="Arial"/>
                <w:color w:val="000000"/>
                <w:sz w:val="20"/>
                <w:szCs w:val="20"/>
              </w:rPr>
            </w:pPr>
            <w:r>
              <w:rPr>
                <w:rFonts w:ascii="Arial" w:eastAsia="Arial" w:hAnsi="Arial" w:cs="Arial"/>
                <w:color w:val="000000"/>
                <w:sz w:val="20"/>
                <w:szCs w:val="20"/>
              </w:rPr>
              <w:t xml:space="preserve">Other Federal Department; </w:t>
            </w:r>
          </w:p>
          <w:p w:rsidR="004A69A2" w:rsidRDefault="0091441F">
            <w:pPr>
              <w:numPr>
                <w:ilvl w:val="0"/>
                <w:numId w:val="5"/>
              </w:numPr>
              <w:pBdr>
                <w:top w:val="nil"/>
                <w:left w:val="nil"/>
                <w:bottom w:val="nil"/>
                <w:right w:val="nil"/>
                <w:between w:val="nil"/>
              </w:pBdr>
              <w:spacing w:line="259" w:lineRule="auto"/>
              <w:ind w:left="95" w:hanging="142"/>
              <w:rPr>
                <w:rFonts w:ascii="Arial" w:eastAsia="Arial" w:hAnsi="Arial" w:cs="Arial"/>
                <w:color w:val="000000"/>
                <w:sz w:val="20"/>
                <w:szCs w:val="20"/>
              </w:rPr>
            </w:pPr>
            <w:r>
              <w:rPr>
                <w:rFonts w:ascii="Arial" w:eastAsia="Arial" w:hAnsi="Arial" w:cs="Arial"/>
                <w:color w:val="000000"/>
                <w:sz w:val="20"/>
                <w:szCs w:val="20"/>
              </w:rPr>
              <w:t xml:space="preserve">Provincial Government; </w:t>
            </w:r>
          </w:p>
          <w:p w:rsidR="004A69A2" w:rsidRDefault="0091441F">
            <w:pPr>
              <w:numPr>
                <w:ilvl w:val="0"/>
                <w:numId w:val="5"/>
              </w:numPr>
              <w:pBdr>
                <w:top w:val="nil"/>
                <w:left w:val="nil"/>
                <w:bottom w:val="nil"/>
                <w:right w:val="nil"/>
                <w:between w:val="nil"/>
              </w:pBdr>
              <w:spacing w:line="259" w:lineRule="auto"/>
              <w:ind w:left="95" w:hanging="142"/>
              <w:rPr>
                <w:rFonts w:ascii="Arial" w:eastAsia="Arial" w:hAnsi="Arial" w:cs="Arial"/>
                <w:color w:val="000000"/>
                <w:sz w:val="20"/>
                <w:szCs w:val="20"/>
              </w:rPr>
            </w:pPr>
            <w:r>
              <w:rPr>
                <w:rFonts w:ascii="Arial" w:eastAsia="Arial" w:hAnsi="Arial" w:cs="Arial"/>
                <w:color w:val="000000"/>
                <w:sz w:val="20"/>
                <w:szCs w:val="20"/>
              </w:rPr>
              <w:t xml:space="preserve">Municipal Government; </w:t>
            </w:r>
          </w:p>
          <w:p w:rsidR="004A69A2" w:rsidRDefault="0091441F">
            <w:pPr>
              <w:numPr>
                <w:ilvl w:val="0"/>
                <w:numId w:val="5"/>
              </w:numPr>
              <w:pBdr>
                <w:top w:val="nil"/>
                <w:left w:val="nil"/>
                <w:bottom w:val="nil"/>
                <w:right w:val="nil"/>
                <w:between w:val="nil"/>
              </w:pBdr>
              <w:spacing w:line="259" w:lineRule="auto"/>
              <w:ind w:left="95" w:hanging="142"/>
              <w:rPr>
                <w:rFonts w:ascii="Arial" w:eastAsia="Arial" w:hAnsi="Arial" w:cs="Arial"/>
                <w:color w:val="000000"/>
                <w:sz w:val="20"/>
                <w:szCs w:val="20"/>
              </w:rPr>
            </w:pPr>
            <w:r>
              <w:rPr>
                <w:rFonts w:ascii="Arial" w:eastAsia="Arial" w:hAnsi="Arial" w:cs="Arial"/>
                <w:color w:val="000000"/>
                <w:sz w:val="20"/>
                <w:szCs w:val="20"/>
              </w:rPr>
              <w:t xml:space="preserve">Non-Government Organization; </w:t>
            </w:r>
          </w:p>
          <w:p w:rsidR="004A69A2" w:rsidRDefault="0091441F">
            <w:pPr>
              <w:numPr>
                <w:ilvl w:val="0"/>
                <w:numId w:val="5"/>
              </w:numPr>
              <w:pBdr>
                <w:top w:val="nil"/>
                <w:left w:val="nil"/>
                <w:bottom w:val="nil"/>
                <w:right w:val="nil"/>
                <w:between w:val="nil"/>
              </w:pBdr>
              <w:spacing w:after="160" w:line="259" w:lineRule="auto"/>
              <w:ind w:left="95" w:hanging="142"/>
              <w:rPr>
                <w:rFonts w:ascii="Arial" w:eastAsia="Arial" w:hAnsi="Arial" w:cs="Arial"/>
                <w:color w:val="000000"/>
                <w:sz w:val="20"/>
                <w:szCs w:val="20"/>
              </w:rPr>
            </w:pPr>
            <w:r>
              <w:rPr>
                <w:rFonts w:ascii="Arial" w:eastAsia="Arial" w:hAnsi="Arial" w:cs="Arial"/>
                <w:color w:val="000000"/>
                <w:sz w:val="20"/>
                <w:szCs w:val="20"/>
              </w:rPr>
              <w:t>Other</w:t>
            </w:r>
          </w:p>
        </w:tc>
        <w:tc>
          <w:tcPr>
            <w:tcW w:w="1185" w:type="dxa"/>
          </w:tcPr>
          <w:p w:rsidR="004A69A2" w:rsidRDefault="0091441F">
            <w:pPr>
              <w:rPr>
                <w:rFonts w:ascii="Arial" w:eastAsia="Arial" w:hAnsi="Arial" w:cs="Arial"/>
                <w:b/>
                <w:sz w:val="20"/>
                <w:szCs w:val="20"/>
              </w:rPr>
            </w:pPr>
            <w:r>
              <w:rPr>
                <w:rFonts w:ascii="Arial" w:eastAsia="Arial" w:hAnsi="Arial" w:cs="Arial"/>
                <w:b/>
                <w:sz w:val="20"/>
                <w:szCs w:val="20"/>
              </w:rPr>
              <w:t>Is match confirmed [Y/N]</w:t>
            </w:r>
          </w:p>
        </w:tc>
        <w:tc>
          <w:tcPr>
            <w:tcW w:w="4080" w:type="dxa"/>
          </w:tcPr>
          <w:p w:rsidR="004A69A2" w:rsidRDefault="0091441F">
            <w:pPr>
              <w:rPr>
                <w:rFonts w:ascii="Arial" w:eastAsia="Arial" w:hAnsi="Arial" w:cs="Arial"/>
                <w:sz w:val="20"/>
                <w:szCs w:val="20"/>
              </w:rPr>
            </w:pPr>
            <w:r>
              <w:rPr>
                <w:rFonts w:ascii="Arial" w:eastAsia="Arial" w:hAnsi="Arial" w:cs="Arial"/>
                <w:b/>
                <w:sz w:val="20"/>
                <w:szCs w:val="20"/>
              </w:rPr>
              <w:t xml:space="preserve">Activity type. </w:t>
            </w:r>
            <w:r>
              <w:rPr>
                <w:rFonts w:ascii="Arial" w:eastAsia="Arial" w:hAnsi="Arial" w:cs="Arial"/>
                <w:sz w:val="20"/>
                <w:szCs w:val="20"/>
              </w:rPr>
              <w:t xml:space="preserve">Select a cost category from the following list. </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Salaries and wages;</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Management and professional service;</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Contractors;</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Travel;</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Material and supplies;</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Purchase of capital assets;</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Cost associated with eligible land securement initiatives and projects such as land costs, legal charges, appraisals, surveys, baseline documentation, land transfer tax;</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Communication, printing, production and distribution;</w:t>
            </w:r>
          </w:p>
          <w:p w:rsidR="004A69A2" w:rsidRDefault="0091441F">
            <w:pPr>
              <w:numPr>
                <w:ilvl w:val="0"/>
                <w:numId w:val="4"/>
              </w:numPr>
              <w:pBdr>
                <w:top w:val="nil"/>
                <w:left w:val="nil"/>
                <w:bottom w:val="nil"/>
                <w:right w:val="nil"/>
                <w:between w:val="nil"/>
              </w:pBdr>
              <w:spacing w:line="216" w:lineRule="auto"/>
              <w:ind w:left="598" w:right="-108"/>
              <w:rPr>
                <w:rFonts w:ascii="Arial" w:eastAsia="Arial" w:hAnsi="Arial" w:cs="Arial"/>
                <w:color w:val="000000"/>
                <w:sz w:val="20"/>
                <w:szCs w:val="20"/>
              </w:rPr>
            </w:pPr>
            <w:r>
              <w:rPr>
                <w:rFonts w:ascii="Arial" w:eastAsia="Arial" w:hAnsi="Arial" w:cs="Arial"/>
                <w:color w:val="000000"/>
                <w:sz w:val="20"/>
                <w:szCs w:val="20"/>
              </w:rPr>
              <w:t>Overhead;</w:t>
            </w:r>
          </w:p>
          <w:p w:rsidR="004A69A2" w:rsidRDefault="0091441F">
            <w:pPr>
              <w:numPr>
                <w:ilvl w:val="0"/>
                <w:numId w:val="4"/>
              </w:numPr>
              <w:pBdr>
                <w:top w:val="nil"/>
                <w:left w:val="nil"/>
                <w:bottom w:val="nil"/>
                <w:right w:val="nil"/>
                <w:between w:val="nil"/>
              </w:pBdr>
              <w:spacing w:after="160" w:line="216" w:lineRule="auto"/>
              <w:ind w:left="598" w:right="-108"/>
              <w:rPr>
                <w:rFonts w:ascii="Arial" w:eastAsia="Arial" w:hAnsi="Arial" w:cs="Arial"/>
                <w:color w:val="000000"/>
                <w:sz w:val="20"/>
                <w:szCs w:val="20"/>
              </w:rPr>
            </w:pPr>
            <w:r>
              <w:rPr>
                <w:rFonts w:ascii="Arial" w:eastAsia="Arial" w:hAnsi="Arial" w:cs="Arial"/>
                <w:color w:val="000000"/>
                <w:sz w:val="20"/>
                <w:szCs w:val="20"/>
              </w:rPr>
              <w:t>Other</w:t>
            </w:r>
          </w:p>
        </w:tc>
        <w:tc>
          <w:tcPr>
            <w:tcW w:w="1170" w:type="dxa"/>
          </w:tcPr>
          <w:p w:rsidR="004A69A2" w:rsidRDefault="0091441F">
            <w:pPr>
              <w:jc w:val="center"/>
              <w:rPr>
                <w:rFonts w:ascii="Arial" w:eastAsia="Arial" w:hAnsi="Arial" w:cs="Arial"/>
                <w:b/>
                <w:sz w:val="20"/>
                <w:szCs w:val="20"/>
              </w:rPr>
            </w:pPr>
            <w:r>
              <w:rPr>
                <w:rFonts w:ascii="Arial" w:eastAsia="Arial" w:hAnsi="Arial" w:cs="Arial"/>
                <w:b/>
                <w:sz w:val="20"/>
                <w:szCs w:val="20"/>
              </w:rPr>
              <w:t>Cash</w:t>
            </w:r>
          </w:p>
        </w:tc>
        <w:tc>
          <w:tcPr>
            <w:tcW w:w="1170" w:type="dxa"/>
          </w:tcPr>
          <w:p w:rsidR="004A69A2" w:rsidRDefault="0091441F">
            <w:pPr>
              <w:jc w:val="center"/>
              <w:rPr>
                <w:rFonts w:ascii="Arial" w:eastAsia="Arial" w:hAnsi="Arial" w:cs="Arial"/>
                <w:b/>
                <w:sz w:val="20"/>
                <w:szCs w:val="20"/>
              </w:rPr>
            </w:pPr>
            <w:r>
              <w:rPr>
                <w:rFonts w:ascii="Arial" w:eastAsia="Arial" w:hAnsi="Arial" w:cs="Arial"/>
                <w:b/>
                <w:sz w:val="20"/>
                <w:szCs w:val="20"/>
              </w:rPr>
              <w:t>In-Kind</w:t>
            </w:r>
          </w:p>
        </w:tc>
      </w:tr>
      <w:tr w:rsidR="004A69A2" w:rsidTr="005C5E7A">
        <w:trPr>
          <w:trHeight w:val="419"/>
        </w:trPr>
        <w:tc>
          <w:tcPr>
            <w:tcW w:w="1615" w:type="dxa"/>
          </w:tcPr>
          <w:p w:rsidR="004A69A2" w:rsidRDefault="0091441F">
            <w:pPr>
              <w:rPr>
                <w:rFonts w:ascii="Arial" w:eastAsia="Arial" w:hAnsi="Arial" w:cs="Arial"/>
              </w:rPr>
            </w:pPr>
            <w:r>
              <w:rPr>
                <w:rFonts w:ascii="Arial" w:eastAsia="Arial" w:hAnsi="Arial" w:cs="Arial"/>
              </w:rPr>
              <w:t>Linda Murphy</w:t>
            </w:r>
          </w:p>
        </w:tc>
        <w:tc>
          <w:tcPr>
            <w:tcW w:w="1745" w:type="dxa"/>
          </w:tcPr>
          <w:p w:rsidR="004A69A2" w:rsidRDefault="0091441F">
            <w:pPr>
              <w:rPr>
                <w:rFonts w:ascii="Arial" w:eastAsia="Arial" w:hAnsi="Arial" w:cs="Arial"/>
              </w:rPr>
            </w:pPr>
            <w:proofErr w:type="spellStart"/>
            <w:r>
              <w:rPr>
                <w:rFonts w:ascii="Arial" w:eastAsia="Arial" w:hAnsi="Arial" w:cs="Arial"/>
              </w:rPr>
              <w:t>Yamana</w:t>
            </w:r>
            <w:proofErr w:type="spellEnd"/>
            <w:r>
              <w:rPr>
                <w:rFonts w:ascii="Arial" w:eastAsia="Arial" w:hAnsi="Arial" w:cs="Arial"/>
              </w:rPr>
              <w:t xml:space="preserve"> Gold Inc.</w:t>
            </w:r>
          </w:p>
        </w:tc>
        <w:tc>
          <w:tcPr>
            <w:tcW w:w="1185" w:type="dxa"/>
          </w:tcPr>
          <w:p w:rsidR="004A69A2" w:rsidRDefault="0091441F">
            <w:pPr>
              <w:rPr>
                <w:rFonts w:ascii="Arial" w:eastAsia="Arial" w:hAnsi="Arial" w:cs="Arial"/>
              </w:rPr>
            </w:pPr>
            <w:r>
              <w:rPr>
                <w:rFonts w:ascii="Arial" w:eastAsia="Arial" w:hAnsi="Arial" w:cs="Arial"/>
              </w:rPr>
              <w:t>Yes</w:t>
            </w:r>
          </w:p>
        </w:tc>
        <w:tc>
          <w:tcPr>
            <w:tcW w:w="4080" w:type="dxa"/>
          </w:tcPr>
          <w:p w:rsidR="004A69A2" w:rsidRDefault="0091441F">
            <w:pPr>
              <w:rPr>
                <w:rFonts w:ascii="Arial" w:eastAsia="Arial" w:hAnsi="Arial" w:cs="Arial"/>
              </w:rPr>
            </w:pPr>
            <w:proofErr w:type="spellStart"/>
            <w:r>
              <w:rPr>
                <w:rFonts w:ascii="Arial" w:eastAsia="Arial" w:hAnsi="Arial" w:cs="Arial"/>
              </w:rPr>
              <w:t>Mitacs</w:t>
            </w:r>
            <w:proofErr w:type="spellEnd"/>
            <w:r>
              <w:rPr>
                <w:rFonts w:ascii="Arial" w:eastAsia="Arial" w:hAnsi="Arial" w:cs="Arial"/>
              </w:rPr>
              <w:t xml:space="preserve"> youth research</w:t>
            </w:r>
          </w:p>
        </w:tc>
        <w:tc>
          <w:tcPr>
            <w:tcW w:w="1170" w:type="dxa"/>
          </w:tcPr>
          <w:p w:rsidR="004A69A2" w:rsidRDefault="0091441F">
            <w:pPr>
              <w:rPr>
                <w:rFonts w:ascii="Arial" w:eastAsia="Arial" w:hAnsi="Arial" w:cs="Arial"/>
              </w:rPr>
            </w:pPr>
            <w:r>
              <w:rPr>
                <w:rFonts w:ascii="Arial" w:eastAsia="Arial" w:hAnsi="Arial" w:cs="Arial"/>
              </w:rPr>
              <w:t>50,000</w:t>
            </w:r>
          </w:p>
        </w:tc>
        <w:tc>
          <w:tcPr>
            <w:tcW w:w="1170" w:type="dxa"/>
          </w:tcPr>
          <w:p w:rsidR="004A69A2" w:rsidRDefault="0091441F">
            <w:pPr>
              <w:rPr>
                <w:rFonts w:ascii="Arial" w:eastAsia="Arial" w:hAnsi="Arial" w:cs="Arial"/>
              </w:rPr>
            </w:pPr>
            <w:r>
              <w:rPr>
                <w:rFonts w:ascii="Arial" w:eastAsia="Arial" w:hAnsi="Arial" w:cs="Arial"/>
              </w:rPr>
              <w:t>10,000</w:t>
            </w:r>
          </w:p>
        </w:tc>
      </w:tr>
      <w:tr w:rsidR="004A69A2" w:rsidTr="005C5E7A">
        <w:trPr>
          <w:trHeight w:val="419"/>
        </w:trPr>
        <w:tc>
          <w:tcPr>
            <w:tcW w:w="1615" w:type="dxa"/>
          </w:tcPr>
          <w:p w:rsidR="004A69A2" w:rsidRDefault="0091441F">
            <w:pPr>
              <w:rPr>
                <w:rFonts w:ascii="Arial" w:eastAsia="Arial" w:hAnsi="Arial" w:cs="Arial"/>
              </w:rPr>
            </w:pPr>
            <w:r>
              <w:rPr>
                <w:rFonts w:ascii="Arial" w:eastAsia="Arial" w:hAnsi="Arial" w:cs="Arial"/>
              </w:rPr>
              <w:t>Byron Beardy</w:t>
            </w:r>
          </w:p>
        </w:tc>
        <w:tc>
          <w:tcPr>
            <w:tcW w:w="1745" w:type="dxa"/>
          </w:tcPr>
          <w:p w:rsidR="004A69A2" w:rsidRDefault="0091441F">
            <w:pPr>
              <w:rPr>
                <w:rFonts w:ascii="Arial" w:eastAsia="Arial" w:hAnsi="Arial" w:cs="Arial"/>
              </w:rPr>
            </w:pPr>
            <w:r>
              <w:rPr>
                <w:rFonts w:ascii="Arial" w:eastAsia="Arial" w:hAnsi="Arial" w:cs="Arial"/>
              </w:rPr>
              <w:t>Four Arrows Regional Health Authority</w:t>
            </w:r>
          </w:p>
        </w:tc>
        <w:tc>
          <w:tcPr>
            <w:tcW w:w="1185" w:type="dxa"/>
          </w:tcPr>
          <w:p w:rsidR="004A69A2" w:rsidRDefault="0091441F">
            <w:pPr>
              <w:rPr>
                <w:rFonts w:ascii="Arial" w:eastAsia="Arial" w:hAnsi="Arial" w:cs="Arial"/>
              </w:rPr>
            </w:pPr>
            <w:r>
              <w:rPr>
                <w:rFonts w:ascii="Arial" w:eastAsia="Arial" w:hAnsi="Arial" w:cs="Arial"/>
              </w:rPr>
              <w:t>Yes</w:t>
            </w:r>
          </w:p>
        </w:tc>
        <w:tc>
          <w:tcPr>
            <w:tcW w:w="4080" w:type="dxa"/>
          </w:tcPr>
          <w:p w:rsidR="004A69A2" w:rsidRDefault="005C5E7A">
            <w:pPr>
              <w:rPr>
                <w:rFonts w:ascii="Arial" w:eastAsia="Arial" w:hAnsi="Arial" w:cs="Arial"/>
              </w:rPr>
            </w:pPr>
            <w:r>
              <w:rPr>
                <w:rFonts w:ascii="Arial" w:eastAsia="Arial" w:hAnsi="Arial" w:cs="Arial"/>
              </w:rPr>
              <w:t>Food Security Programs</w:t>
            </w:r>
          </w:p>
        </w:tc>
        <w:tc>
          <w:tcPr>
            <w:tcW w:w="1170" w:type="dxa"/>
          </w:tcPr>
          <w:p w:rsidR="004A69A2" w:rsidRDefault="0091441F">
            <w:pPr>
              <w:rPr>
                <w:rFonts w:ascii="Arial" w:eastAsia="Arial" w:hAnsi="Arial" w:cs="Arial"/>
              </w:rPr>
            </w:pPr>
            <w:r>
              <w:rPr>
                <w:rFonts w:ascii="Arial" w:eastAsia="Arial" w:hAnsi="Arial" w:cs="Arial"/>
              </w:rPr>
              <w:t>200,000</w:t>
            </w:r>
          </w:p>
        </w:tc>
        <w:tc>
          <w:tcPr>
            <w:tcW w:w="1170" w:type="dxa"/>
          </w:tcPr>
          <w:p w:rsidR="004A69A2" w:rsidRDefault="0091441F">
            <w:pPr>
              <w:rPr>
                <w:rFonts w:ascii="Arial" w:eastAsia="Arial" w:hAnsi="Arial" w:cs="Arial"/>
              </w:rPr>
            </w:pPr>
            <w:r>
              <w:rPr>
                <w:rFonts w:ascii="Arial" w:eastAsia="Arial" w:hAnsi="Arial" w:cs="Arial"/>
              </w:rPr>
              <w:t>500,000</w:t>
            </w:r>
          </w:p>
        </w:tc>
      </w:tr>
      <w:tr w:rsidR="004A69A2" w:rsidTr="005C5E7A">
        <w:trPr>
          <w:trHeight w:val="411"/>
        </w:trPr>
        <w:tc>
          <w:tcPr>
            <w:tcW w:w="1615" w:type="dxa"/>
          </w:tcPr>
          <w:p w:rsidR="004A69A2" w:rsidRDefault="0091441F">
            <w:pPr>
              <w:rPr>
                <w:rFonts w:ascii="Arial" w:eastAsia="Arial" w:hAnsi="Arial" w:cs="Arial"/>
              </w:rPr>
            </w:pPr>
            <w:r>
              <w:rPr>
                <w:rFonts w:ascii="Arial" w:eastAsia="Arial" w:hAnsi="Arial" w:cs="Arial"/>
              </w:rPr>
              <w:t xml:space="preserve">Norah </w:t>
            </w:r>
            <w:proofErr w:type="spellStart"/>
            <w:r>
              <w:rPr>
                <w:rFonts w:ascii="Arial" w:eastAsia="Arial" w:hAnsi="Arial" w:cs="Arial"/>
              </w:rPr>
              <w:t>Whiteway</w:t>
            </w:r>
            <w:proofErr w:type="spellEnd"/>
          </w:p>
        </w:tc>
        <w:tc>
          <w:tcPr>
            <w:tcW w:w="1745" w:type="dxa"/>
          </w:tcPr>
          <w:p w:rsidR="004A69A2" w:rsidRDefault="0091441F">
            <w:pPr>
              <w:rPr>
                <w:rFonts w:ascii="Arial" w:eastAsia="Arial" w:hAnsi="Arial" w:cs="Arial"/>
              </w:rPr>
            </w:pPr>
            <w:proofErr w:type="spellStart"/>
            <w:r>
              <w:rPr>
                <w:rFonts w:ascii="Arial" w:eastAsia="Arial" w:hAnsi="Arial" w:cs="Arial"/>
              </w:rPr>
              <w:t>Wasagamack</w:t>
            </w:r>
            <w:proofErr w:type="spellEnd"/>
            <w:r>
              <w:rPr>
                <w:rFonts w:ascii="Arial" w:eastAsia="Arial" w:hAnsi="Arial" w:cs="Arial"/>
              </w:rPr>
              <w:t xml:space="preserve"> Health Authority</w:t>
            </w:r>
          </w:p>
        </w:tc>
        <w:tc>
          <w:tcPr>
            <w:tcW w:w="1185" w:type="dxa"/>
          </w:tcPr>
          <w:p w:rsidR="004A69A2" w:rsidRDefault="0091441F">
            <w:pPr>
              <w:rPr>
                <w:rFonts w:ascii="Arial" w:eastAsia="Arial" w:hAnsi="Arial" w:cs="Arial"/>
              </w:rPr>
            </w:pPr>
            <w:r>
              <w:rPr>
                <w:rFonts w:ascii="Arial" w:eastAsia="Arial" w:hAnsi="Arial" w:cs="Arial"/>
              </w:rPr>
              <w:t>Yes</w:t>
            </w:r>
          </w:p>
        </w:tc>
        <w:tc>
          <w:tcPr>
            <w:tcW w:w="4080" w:type="dxa"/>
          </w:tcPr>
          <w:p w:rsidR="004A69A2" w:rsidRDefault="0091441F">
            <w:pPr>
              <w:rPr>
                <w:rFonts w:ascii="Arial" w:eastAsia="Arial" w:hAnsi="Arial" w:cs="Arial"/>
              </w:rPr>
            </w:pPr>
            <w:r>
              <w:rPr>
                <w:rFonts w:ascii="Arial" w:eastAsia="Arial" w:hAnsi="Arial" w:cs="Arial"/>
              </w:rPr>
              <w:t xml:space="preserve">Youth supports, counselling for Food, programming, cultural teachings </w:t>
            </w:r>
            <w:proofErr w:type="gramStart"/>
            <w:r>
              <w:rPr>
                <w:rFonts w:ascii="Arial" w:eastAsia="Arial" w:hAnsi="Arial" w:cs="Arial"/>
              </w:rPr>
              <w:t>and  song</w:t>
            </w:r>
            <w:proofErr w:type="gramEnd"/>
            <w:r>
              <w:rPr>
                <w:rFonts w:ascii="Arial" w:eastAsia="Arial" w:hAnsi="Arial" w:cs="Arial"/>
              </w:rPr>
              <w:t xml:space="preserve"> teachings., </w:t>
            </w:r>
          </w:p>
        </w:tc>
        <w:tc>
          <w:tcPr>
            <w:tcW w:w="1170" w:type="dxa"/>
          </w:tcPr>
          <w:p w:rsidR="004A69A2" w:rsidRDefault="0091441F">
            <w:pPr>
              <w:rPr>
                <w:rFonts w:ascii="Arial" w:eastAsia="Arial" w:hAnsi="Arial" w:cs="Arial"/>
              </w:rPr>
            </w:pPr>
            <w:r>
              <w:rPr>
                <w:rFonts w:ascii="Arial" w:eastAsia="Arial" w:hAnsi="Arial" w:cs="Arial"/>
              </w:rPr>
              <w:t>50,000</w:t>
            </w:r>
          </w:p>
        </w:tc>
        <w:tc>
          <w:tcPr>
            <w:tcW w:w="1170" w:type="dxa"/>
          </w:tcPr>
          <w:p w:rsidR="004A69A2" w:rsidRDefault="0091441F">
            <w:pPr>
              <w:rPr>
                <w:rFonts w:ascii="Arial" w:eastAsia="Arial" w:hAnsi="Arial" w:cs="Arial"/>
              </w:rPr>
            </w:pPr>
            <w:r>
              <w:rPr>
                <w:rFonts w:ascii="Arial" w:eastAsia="Arial" w:hAnsi="Arial" w:cs="Arial"/>
              </w:rPr>
              <w:t>150,000</w:t>
            </w:r>
          </w:p>
        </w:tc>
      </w:tr>
      <w:tr w:rsidR="004A69A2" w:rsidTr="005C5E7A">
        <w:trPr>
          <w:trHeight w:val="417"/>
        </w:trPr>
        <w:tc>
          <w:tcPr>
            <w:tcW w:w="1615" w:type="dxa"/>
          </w:tcPr>
          <w:p w:rsidR="004A69A2" w:rsidRDefault="0091441F">
            <w:pPr>
              <w:rPr>
                <w:rFonts w:ascii="Arial" w:eastAsia="Arial" w:hAnsi="Arial" w:cs="Arial"/>
              </w:rPr>
            </w:pPr>
            <w:r>
              <w:rPr>
                <w:rFonts w:ascii="Arial" w:eastAsia="Arial" w:hAnsi="Arial" w:cs="Arial"/>
              </w:rPr>
              <w:t>Tony Atkins</w:t>
            </w:r>
          </w:p>
        </w:tc>
        <w:tc>
          <w:tcPr>
            <w:tcW w:w="1745" w:type="dxa"/>
          </w:tcPr>
          <w:p w:rsidR="004A69A2" w:rsidRDefault="0091441F">
            <w:pPr>
              <w:rPr>
                <w:rFonts w:ascii="Arial" w:eastAsia="Arial" w:hAnsi="Arial" w:cs="Arial"/>
              </w:rPr>
            </w:pPr>
            <w:r>
              <w:rPr>
                <w:rFonts w:ascii="Arial" w:eastAsia="Arial" w:hAnsi="Arial" w:cs="Arial"/>
              </w:rPr>
              <w:t>Wildman Ricing</w:t>
            </w:r>
          </w:p>
        </w:tc>
        <w:tc>
          <w:tcPr>
            <w:tcW w:w="1185" w:type="dxa"/>
          </w:tcPr>
          <w:p w:rsidR="004A69A2" w:rsidRDefault="0091441F">
            <w:pPr>
              <w:rPr>
                <w:rFonts w:ascii="Arial" w:eastAsia="Arial" w:hAnsi="Arial" w:cs="Arial"/>
              </w:rPr>
            </w:pPr>
            <w:r>
              <w:rPr>
                <w:rFonts w:ascii="Arial" w:eastAsia="Arial" w:hAnsi="Arial" w:cs="Arial"/>
              </w:rPr>
              <w:t>Yes</w:t>
            </w:r>
          </w:p>
        </w:tc>
        <w:tc>
          <w:tcPr>
            <w:tcW w:w="4080" w:type="dxa"/>
          </w:tcPr>
          <w:p w:rsidR="004A69A2" w:rsidRDefault="0091441F">
            <w:pPr>
              <w:rPr>
                <w:rFonts w:ascii="Arial" w:eastAsia="Arial" w:hAnsi="Arial" w:cs="Arial"/>
              </w:rPr>
            </w:pPr>
            <w:r>
              <w:rPr>
                <w:rFonts w:ascii="Arial" w:eastAsia="Arial" w:hAnsi="Arial" w:cs="Arial"/>
              </w:rPr>
              <w:t>teaching sustainable wild rice harvesting and planting</w:t>
            </w:r>
          </w:p>
        </w:tc>
        <w:tc>
          <w:tcPr>
            <w:tcW w:w="1170" w:type="dxa"/>
          </w:tcPr>
          <w:p w:rsidR="004A69A2" w:rsidRDefault="004A69A2">
            <w:pPr>
              <w:rPr>
                <w:rFonts w:ascii="Arial" w:eastAsia="Arial" w:hAnsi="Arial" w:cs="Arial"/>
              </w:rPr>
            </w:pPr>
          </w:p>
        </w:tc>
        <w:tc>
          <w:tcPr>
            <w:tcW w:w="1170" w:type="dxa"/>
          </w:tcPr>
          <w:p w:rsidR="004A69A2" w:rsidRDefault="0091441F">
            <w:pPr>
              <w:rPr>
                <w:rFonts w:ascii="Arial" w:eastAsia="Arial" w:hAnsi="Arial" w:cs="Arial"/>
              </w:rPr>
            </w:pPr>
            <w:r>
              <w:rPr>
                <w:rFonts w:ascii="Arial" w:eastAsia="Arial" w:hAnsi="Arial" w:cs="Arial"/>
              </w:rPr>
              <w:t>100,000</w:t>
            </w:r>
          </w:p>
        </w:tc>
      </w:tr>
      <w:tr w:rsidR="004A69A2" w:rsidTr="005C5E7A">
        <w:trPr>
          <w:trHeight w:val="625"/>
        </w:trPr>
        <w:tc>
          <w:tcPr>
            <w:tcW w:w="1615" w:type="dxa"/>
          </w:tcPr>
          <w:p w:rsidR="004A69A2" w:rsidRDefault="0091441F">
            <w:pPr>
              <w:rPr>
                <w:rFonts w:ascii="Arial" w:eastAsia="Arial" w:hAnsi="Arial" w:cs="Arial"/>
              </w:rPr>
            </w:pPr>
            <w:r>
              <w:rPr>
                <w:rFonts w:ascii="Arial" w:eastAsia="Arial" w:hAnsi="Arial" w:cs="Arial"/>
              </w:rPr>
              <w:t>Stewart Hill</w:t>
            </w:r>
          </w:p>
        </w:tc>
        <w:tc>
          <w:tcPr>
            <w:tcW w:w="1745" w:type="dxa"/>
          </w:tcPr>
          <w:p w:rsidR="004A69A2" w:rsidRDefault="0091441F">
            <w:pPr>
              <w:rPr>
                <w:rFonts w:ascii="Arial" w:eastAsia="Arial" w:hAnsi="Arial" w:cs="Arial"/>
              </w:rPr>
            </w:pPr>
            <w:r>
              <w:rPr>
                <w:rFonts w:ascii="Arial" w:eastAsia="Arial" w:hAnsi="Arial" w:cs="Arial"/>
              </w:rPr>
              <w:t>MKO</w:t>
            </w:r>
          </w:p>
        </w:tc>
        <w:tc>
          <w:tcPr>
            <w:tcW w:w="1185" w:type="dxa"/>
          </w:tcPr>
          <w:p w:rsidR="004A69A2" w:rsidRDefault="0091441F">
            <w:pPr>
              <w:rPr>
                <w:rFonts w:ascii="Arial" w:eastAsia="Arial" w:hAnsi="Arial" w:cs="Arial"/>
              </w:rPr>
            </w:pPr>
            <w:r>
              <w:rPr>
                <w:rFonts w:ascii="Arial" w:eastAsia="Arial" w:hAnsi="Arial" w:cs="Arial"/>
              </w:rPr>
              <w:t>Yes</w:t>
            </w:r>
          </w:p>
        </w:tc>
        <w:tc>
          <w:tcPr>
            <w:tcW w:w="4080" w:type="dxa"/>
          </w:tcPr>
          <w:p w:rsidR="004A69A2" w:rsidRDefault="0091441F">
            <w:pPr>
              <w:rPr>
                <w:rFonts w:ascii="Arial" w:eastAsia="Arial" w:hAnsi="Arial" w:cs="Arial"/>
              </w:rPr>
            </w:pPr>
            <w:r>
              <w:rPr>
                <w:rFonts w:ascii="Arial" w:eastAsia="Arial" w:hAnsi="Arial" w:cs="Arial"/>
              </w:rPr>
              <w:t>Advisor and consultant</w:t>
            </w:r>
          </w:p>
        </w:tc>
        <w:tc>
          <w:tcPr>
            <w:tcW w:w="1170" w:type="dxa"/>
          </w:tcPr>
          <w:p w:rsidR="004A69A2" w:rsidRDefault="004A69A2">
            <w:pPr>
              <w:rPr>
                <w:rFonts w:ascii="Arial" w:eastAsia="Arial" w:hAnsi="Arial" w:cs="Arial"/>
              </w:rPr>
            </w:pPr>
          </w:p>
        </w:tc>
        <w:tc>
          <w:tcPr>
            <w:tcW w:w="1170" w:type="dxa"/>
          </w:tcPr>
          <w:p w:rsidR="004A69A2" w:rsidRDefault="0091441F">
            <w:pPr>
              <w:rPr>
                <w:rFonts w:ascii="Arial" w:eastAsia="Arial" w:hAnsi="Arial" w:cs="Arial"/>
              </w:rPr>
            </w:pPr>
            <w:r>
              <w:rPr>
                <w:rFonts w:ascii="Arial" w:eastAsia="Arial" w:hAnsi="Arial" w:cs="Arial"/>
              </w:rPr>
              <w:t>100,000</w:t>
            </w:r>
          </w:p>
        </w:tc>
      </w:tr>
      <w:tr w:rsidR="004A69A2" w:rsidTr="005C5E7A">
        <w:trPr>
          <w:trHeight w:val="415"/>
        </w:trPr>
        <w:tc>
          <w:tcPr>
            <w:tcW w:w="1615" w:type="dxa"/>
          </w:tcPr>
          <w:p w:rsidR="004A69A2" w:rsidRDefault="0091441F">
            <w:pPr>
              <w:rPr>
                <w:rFonts w:ascii="Arial" w:eastAsia="Arial" w:hAnsi="Arial" w:cs="Arial"/>
              </w:rPr>
            </w:pPr>
            <w:r>
              <w:rPr>
                <w:rFonts w:ascii="Arial" w:eastAsia="Arial" w:hAnsi="Arial" w:cs="Arial"/>
              </w:rPr>
              <w:t>Sharon Mason</w:t>
            </w:r>
          </w:p>
        </w:tc>
        <w:tc>
          <w:tcPr>
            <w:tcW w:w="1745" w:type="dxa"/>
          </w:tcPr>
          <w:p w:rsidR="004A69A2" w:rsidRDefault="005C5E7A">
            <w:pPr>
              <w:rPr>
                <w:rFonts w:ascii="Arial" w:eastAsia="Arial" w:hAnsi="Arial" w:cs="Arial"/>
              </w:rPr>
            </w:pPr>
            <w:r>
              <w:rPr>
                <w:rFonts w:ascii="Arial" w:eastAsia="Arial" w:hAnsi="Arial" w:cs="Arial"/>
              </w:rPr>
              <w:t>ILTC</w:t>
            </w:r>
          </w:p>
        </w:tc>
        <w:tc>
          <w:tcPr>
            <w:tcW w:w="1185" w:type="dxa"/>
          </w:tcPr>
          <w:p w:rsidR="004A69A2" w:rsidRDefault="0091441F">
            <w:pPr>
              <w:rPr>
                <w:rFonts w:ascii="Arial" w:eastAsia="Arial" w:hAnsi="Arial" w:cs="Arial"/>
              </w:rPr>
            </w:pPr>
            <w:r>
              <w:rPr>
                <w:rFonts w:ascii="Arial" w:eastAsia="Arial" w:hAnsi="Arial" w:cs="Arial"/>
              </w:rPr>
              <w:t>Yes</w:t>
            </w:r>
          </w:p>
        </w:tc>
        <w:tc>
          <w:tcPr>
            <w:tcW w:w="4080" w:type="dxa"/>
          </w:tcPr>
          <w:p w:rsidR="004A69A2" w:rsidRDefault="0091441F">
            <w:pPr>
              <w:rPr>
                <w:rFonts w:ascii="Arial" w:eastAsia="Arial" w:hAnsi="Arial" w:cs="Arial"/>
              </w:rPr>
            </w:pPr>
            <w:r>
              <w:rPr>
                <w:rFonts w:ascii="Arial" w:eastAsia="Arial" w:hAnsi="Arial" w:cs="Arial"/>
              </w:rPr>
              <w:t>Lawyer to analyze the best designation for protection and write agreements</w:t>
            </w:r>
          </w:p>
        </w:tc>
        <w:tc>
          <w:tcPr>
            <w:tcW w:w="1170" w:type="dxa"/>
          </w:tcPr>
          <w:p w:rsidR="004A69A2" w:rsidRDefault="0091441F">
            <w:pPr>
              <w:rPr>
                <w:rFonts w:ascii="Arial" w:eastAsia="Arial" w:hAnsi="Arial" w:cs="Arial"/>
              </w:rPr>
            </w:pPr>
            <w:r>
              <w:rPr>
                <w:rFonts w:ascii="Arial" w:eastAsia="Arial" w:hAnsi="Arial" w:cs="Arial"/>
              </w:rPr>
              <w:t>$100,000</w:t>
            </w:r>
          </w:p>
        </w:tc>
        <w:tc>
          <w:tcPr>
            <w:tcW w:w="1170" w:type="dxa"/>
          </w:tcPr>
          <w:p w:rsidR="004A69A2" w:rsidRDefault="0091441F">
            <w:pPr>
              <w:rPr>
                <w:rFonts w:ascii="Arial" w:eastAsia="Arial" w:hAnsi="Arial" w:cs="Arial"/>
              </w:rPr>
            </w:pPr>
            <w:r>
              <w:rPr>
                <w:rFonts w:ascii="Arial" w:eastAsia="Arial" w:hAnsi="Arial" w:cs="Arial"/>
              </w:rPr>
              <w:t>$100,000</w:t>
            </w:r>
          </w:p>
        </w:tc>
      </w:tr>
      <w:tr w:rsidR="004A69A2" w:rsidTr="005C5E7A">
        <w:trPr>
          <w:trHeight w:val="415"/>
        </w:trPr>
        <w:tc>
          <w:tcPr>
            <w:tcW w:w="1615" w:type="dxa"/>
          </w:tcPr>
          <w:p w:rsidR="004A69A2" w:rsidRDefault="0091441F">
            <w:pPr>
              <w:rPr>
                <w:rFonts w:ascii="Arial" w:eastAsia="Arial" w:hAnsi="Arial" w:cs="Arial"/>
              </w:rPr>
            </w:pPr>
            <w:r>
              <w:rPr>
                <w:rFonts w:ascii="Arial" w:eastAsia="Arial" w:hAnsi="Arial" w:cs="Arial"/>
              </w:rPr>
              <w:t>Clarence Mason Sr.</w:t>
            </w:r>
          </w:p>
        </w:tc>
        <w:tc>
          <w:tcPr>
            <w:tcW w:w="1745" w:type="dxa"/>
          </w:tcPr>
          <w:p w:rsidR="004A69A2" w:rsidRDefault="0091441F">
            <w:pPr>
              <w:rPr>
                <w:rFonts w:ascii="Arial" w:eastAsia="Arial" w:hAnsi="Arial" w:cs="Arial"/>
              </w:rPr>
            </w:pPr>
            <w:proofErr w:type="spellStart"/>
            <w:r>
              <w:rPr>
                <w:rFonts w:ascii="Times New Roman" w:eastAsia="Times New Roman" w:hAnsi="Times New Roman" w:cs="Times New Roman"/>
                <w:sz w:val="24"/>
                <w:szCs w:val="24"/>
                <w:highlight w:val="white"/>
              </w:rPr>
              <w:t>Anishininew</w:t>
            </w:r>
            <w:proofErr w:type="spellEnd"/>
            <w:r>
              <w:rPr>
                <w:rFonts w:ascii="Times New Roman" w:eastAsia="Times New Roman" w:hAnsi="Times New Roman" w:cs="Times New Roman"/>
                <w:sz w:val="24"/>
                <w:szCs w:val="24"/>
                <w:highlight w:val="white"/>
              </w:rPr>
              <w:t xml:space="preserve"> Harvesters program</w:t>
            </w:r>
          </w:p>
        </w:tc>
        <w:tc>
          <w:tcPr>
            <w:tcW w:w="1185" w:type="dxa"/>
          </w:tcPr>
          <w:p w:rsidR="004A69A2" w:rsidRDefault="0091441F">
            <w:pPr>
              <w:rPr>
                <w:rFonts w:ascii="Arial" w:eastAsia="Arial" w:hAnsi="Arial" w:cs="Arial"/>
              </w:rPr>
            </w:pPr>
            <w:r>
              <w:rPr>
                <w:rFonts w:ascii="Arial" w:eastAsia="Arial" w:hAnsi="Arial" w:cs="Arial"/>
              </w:rPr>
              <w:t>Yes</w:t>
            </w:r>
          </w:p>
        </w:tc>
        <w:tc>
          <w:tcPr>
            <w:tcW w:w="4080" w:type="dxa"/>
          </w:tcPr>
          <w:p w:rsidR="004A69A2" w:rsidRDefault="0091441F">
            <w:pPr>
              <w:rPr>
                <w:rFonts w:ascii="Arial" w:eastAsia="Arial" w:hAnsi="Arial" w:cs="Arial"/>
              </w:rPr>
            </w:pPr>
            <w:r>
              <w:rPr>
                <w:rFonts w:ascii="Times New Roman" w:eastAsia="Times New Roman" w:hAnsi="Times New Roman" w:cs="Times New Roman"/>
                <w:sz w:val="24"/>
                <w:szCs w:val="24"/>
                <w:highlight w:val="white"/>
              </w:rPr>
              <w:t xml:space="preserve">Food and travel to </w:t>
            </w:r>
            <w:proofErr w:type="spellStart"/>
            <w:r>
              <w:rPr>
                <w:rFonts w:ascii="Times New Roman" w:eastAsia="Times New Roman" w:hAnsi="Times New Roman" w:cs="Times New Roman"/>
                <w:sz w:val="24"/>
                <w:szCs w:val="24"/>
                <w:highlight w:val="white"/>
              </w:rPr>
              <w:t>traplines</w:t>
            </w:r>
            <w:proofErr w:type="spellEnd"/>
            <w:r>
              <w:rPr>
                <w:rFonts w:ascii="Times New Roman" w:eastAsia="Times New Roman" w:hAnsi="Times New Roman" w:cs="Times New Roman"/>
                <w:sz w:val="24"/>
                <w:szCs w:val="24"/>
                <w:highlight w:val="white"/>
              </w:rPr>
              <w:t xml:space="preserve"> description for harvesters who are the stewards of these protected areas.</w:t>
            </w:r>
          </w:p>
        </w:tc>
        <w:tc>
          <w:tcPr>
            <w:tcW w:w="1170" w:type="dxa"/>
          </w:tcPr>
          <w:p w:rsidR="004A69A2" w:rsidRDefault="0091441F">
            <w:pPr>
              <w:rPr>
                <w:rFonts w:ascii="Arial" w:eastAsia="Arial" w:hAnsi="Arial" w:cs="Arial"/>
              </w:rPr>
            </w:pPr>
            <w:r>
              <w:rPr>
                <w:rFonts w:ascii="Arial" w:eastAsia="Arial" w:hAnsi="Arial" w:cs="Arial"/>
              </w:rPr>
              <w:t>$10,000</w:t>
            </w:r>
          </w:p>
        </w:tc>
        <w:tc>
          <w:tcPr>
            <w:tcW w:w="1170" w:type="dxa"/>
          </w:tcPr>
          <w:p w:rsidR="004A69A2" w:rsidRDefault="0091441F">
            <w:pPr>
              <w:rPr>
                <w:rFonts w:ascii="Arial" w:eastAsia="Arial" w:hAnsi="Arial" w:cs="Arial"/>
              </w:rPr>
            </w:pPr>
            <w:r>
              <w:rPr>
                <w:rFonts w:ascii="Arial" w:eastAsia="Arial" w:hAnsi="Arial" w:cs="Arial"/>
              </w:rPr>
              <w:t>$300,000</w:t>
            </w:r>
          </w:p>
        </w:tc>
      </w:tr>
      <w:tr w:rsidR="004A69A2" w:rsidTr="005C5E7A">
        <w:trPr>
          <w:trHeight w:val="415"/>
        </w:trPr>
        <w:tc>
          <w:tcPr>
            <w:tcW w:w="1615" w:type="dxa"/>
          </w:tcPr>
          <w:p w:rsidR="004A69A2" w:rsidRDefault="00A91FCE">
            <w:pPr>
              <w:rPr>
                <w:rFonts w:ascii="Arial" w:eastAsia="Arial" w:hAnsi="Arial" w:cs="Arial"/>
              </w:rPr>
            </w:pPr>
            <w:r>
              <w:rPr>
                <w:rFonts w:ascii="Arial" w:eastAsia="Arial" w:hAnsi="Arial" w:cs="Arial"/>
              </w:rPr>
              <w:t>James McDougall</w:t>
            </w:r>
          </w:p>
        </w:tc>
        <w:tc>
          <w:tcPr>
            <w:tcW w:w="1745" w:type="dxa"/>
          </w:tcPr>
          <w:p w:rsidR="004A69A2" w:rsidRDefault="00A91FCE">
            <w:pPr>
              <w:rPr>
                <w:rFonts w:ascii="Arial" w:eastAsia="Arial" w:hAnsi="Arial" w:cs="Arial"/>
              </w:rPr>
            </w:pPr>
            <w:proofErr w:type="spellStart"/>
            <w:r>
              <w:rPr>
                <w:rFonts w:ascii="Times New Roman" w:eastAsia="Times New Roman" w:hAnsi="Times New Roman" w:cs="Times New Roman"/>
                <w:sz w:val="24"/>
                <w:szCs w:val="24"/>
              </w:rPr>
              <w:t>Anishininew</w:t>
            </w:r>
            <w:proofErr w:type="spellEnd"/>
            <w:r>
              <w:rPr>
                <w:rFonts w:ascii="Times New Roman" w:eastAsia="Times New Roman" w:hAnsi="Times New Roman" w:cs="Times New Roman"/>
                <w:sz w:val="24"/>
                <w:szCs w:val="24"/>
              </w:rPr>
              <w:t xml:space="preserve"> Harvesters Program</w:t>
            </w:r>
          </w:p>
        </w:tc>
        <w:tc>
          <w:tcPr>
            <w:tcW w:w="1185" w:type="dxa"/>
          </w:tcPr>
          <w:p w:rsidR="004A69A2" w:rsidRDefault="004A69A2">
            <w:pPr>
              <w:rPr>
                <w:rFonts w:ascii="Arial" w:eastAsia="Arial" w:hAnsi="Arial" w:cs="Arial"/>
              </w:rPr>
            </w:pPr>
          </w:p>
        </w:tc>
        <w:tc>
          <w:tcPr>
            <w:tcW w:w="4080" w:type="dxa"/>
          </w:tcPr>
          <w:p w:rsidR="004A69A2" w:rsidRDefault="0091441F">
            <w:pPr>
              <w:rPr>
                <w:rFonts w:ascii="Arial" w:eastAsia="Arial" w:hAnsi="Arial" w:cs="Arial"/>
              </w:rPr>
            </w:pPr>
            <w:r>
              <w:rPr>
                <w:rFonts w:ascii="Times New Roman" w:eastAsia="Times New Roman" w:hAnsi="Times New Roman" w:cs="Times New Roman"/>
                <w:sz w:val="24"/>
                <w:szCs w:val="24"/>
                <w:highlight w:val="white"/>
              </w:rPr>
              <w:t>Research on harvests and ecosystem issues</w:t>
            </w:r>
          </w:p>
        </w:tc>
        <w:tc>
          <w:tcPr>
            <w:tcW w:w="1170" w:type="dxa"/>
          </w:tcPr>
          <w:p w:rsidR="004A69A2" w:rsidRDefault="0091441F">
            <w:pPr>
              <w:rPr>
                <w:rFonts w:ascii="Arial" w:eastAsia="Arial" w:hAnsi="Arial" w:cs="Arial"/>
              </w:rPr>
            </w:pPr>
            <w:r>
              <w:rPr>
                <w:rFonts w:ascii="Arial" w:eastAsia="Arial" w:hAnsi="Arial" w:cs="Arial"/>
              </w:rPr>
              <w:t>$10,000</w:t>
            </w:r>
          </w:p>
        </w:tc>
        <w:tc>
          <w:tcPr>
            <w:tcW w:w="1170" w:type="dxa"/>
          </w:tcPr>
          <w:p w:rsidR="004A69A2" w:rsidRDefault="0091441F">
            <w:pPr>
              <w:rPr>
                <w:rFonts w:ascii="Arial" w:eastAsia="Arial" w:hAnsi="Arial" w:cs="Arial"/>
              </w:rPr>
            </w:pPr>
            <w:r>
              <w:rPr>
                <w:rFonts w:ascii="Arial" w:eastAsia="Arial" w:hAnsi="Arial" w:cs="Arial"/>
              </w:rPr>
              <w:t>$200,000</w:t>
            </w:r>
          </w:p>
        </w:tc>
      </w:tr>
      <w:tr w:rsidR="004A69A2" w:rsidTr="005C5E7A">
        <w:trPr>
          <w:trHeight w:val="415"/>
        </w:trPr>
        <w:tc>
          <w:tcPr>
            <w:tcW w:w="1615" w:type="dxa"/>
          </w:tcPr>
          <w:p w:rsidR="004A69A2" w:rsidRDefault="0091441F">
            <w:pPr>
              <w:rPr>
                <w:rFonts w:ascii="Arial" w:eastAsia="Arial" w:hAnsi="Arial" w:cs="Arial"/>
              </w:rPr>
            </w:pPr>
            <w:r>
              <w:rPr>
                <w:rFonts w:ascii="Arial" w:eastAsia="Arial" w:hAnsi="Arial" w:cs="Arial"/>
              </w:rPr>
              <w:t xml:space="preserve">Zack </w:t>
            </w:r>
            <w:proofErr w:type="spellStart"/>
            <w:r>
              <w:rPr>
                <w:rFonts w:ascii="Arial" w:eastAsia="Arial" w:hAnsi="Arial" w:cs="Arial"/>
              </w:rPr>
              <w:t>Flett</w:t>
            </w:r>
            <w:proofErr w:type="spellEnd"/>
          </w:p>
        </w:tc>
        <w:tc>
          <w:tcPr>
            <w:tcW w:w="1745" w:type="dxa"/>
          </w:tcPr>
          <w:p w:rsidR="004A69A2" w:rsidRDefault="0091441F">
            <w:pPr>
              <w:rPr>
                <w:rFonts w:ascii="Arial" w:eastAsia="Arial" w:hAnsi="Arial" w:cs="Arial"/>
              </w:rPr>
            </w:pPr>
            <w:r>
              <w:rPr>
                <w:rFonts w:ascii="Times New Roman" w:eastAsia="Times New Roman" w:hAnsi="Times New Roman" w:cs="Times New Roman"/>
                <w:sz w:val="24"/>
                <w:szCs w:val="24"/>
                <w:highlight w:val="white"/>
              </w:rPr>
              <w:t>Indigenous guardian program</w:t>
            </w:r>
          </w:p>
        </w:tc>
        <w:tc>
          <w:tcPr>
            <w:tcW w:w="1185" w:type="dxa"/>
          </w:tcPr>
          <w:p w:rsidR="004A69A2" w:rsidRDefault="004A69A2">
            <w:pPr>
              <w:rPr>
                <w:rFonts w:ascii="Arial" w:eastAsia="Arial" w:hAnsi="Arial" w:cs="Arial"/>
              </w:rPr>
            </w:pPr>
          </w:p>
        </w:tc>
        <w:tc>
          <w:tcPr>
            <w:tcW w:w="4080" w:type="dxa"/>
          </w:tcPr>
          <w:p w:rsidR="004A69A2" w:rsidRDefault="0091441F">
            <w:pPr>
              <w:rPr>
                <w:rFonts w:ascii="Arial" w:eastAsia="Arial" w:hAnsi="Arial" w:cs="Arial"/>
              </w:rPr>
            </w:pPr>
            <w:r>
              <w:rPr>
                <w:rFonts w:ascii="Times New Roman" w:eastAsia="Times New Roman" w:hAnsi="Times New Roman" w:cs="Times New Roman"/>
                <w:sz w:val="24"/>
                <w:szCs w:val="24"/>
                <w:highlight w:val="white"/>
              </w:rPr>
              <w:t>training and budget for outdoor programs with school</w:t>
            </w:r>
          </w:p>
        </w:tc>
        <w:tc>
          <w:tcPr>
            <w:tcW w:w="1170" w:type="dxa"/>
          </w:tcPr>
          <w:p w:rsidR="004A69A2" w:rsidRDefault="004A69A2">
            <w:pPr>
              <w:rPr>
                <w:rFonts w:ascii="Arial" w:eastAsia="Arial" w:hAnsi="Arial" w:cs="Arial"/>
              </w:rPr>
            </w:pPr>
          </w:p>
        </w:tc>
        <w:tc>
          <w:tcPr>
            <w:tcW w:w="1170" w:type="dxa"/>
          </w:tcPr>
          <w:p w:rsidR="004A69A2" w:rsidRDefault="0091441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$50,000</w:t>
            </w:r>
          </w:p>
          <w:p w:rsidR="004A69A2" w:rsidRDefault="004A69A2">
            <w:pPr>
              <w:rPr>
                <w:rFonts w:ascii="Times New Roman" w:eastAsia="Times New Roman" w:hAnsi="Times New Roman" w:cs="Times New Roman"/>
                <w:sz w:val="24"/>
                <w:szCs w:val="24"/>
                <w:highlight w:val="white"/>
              </w:rPr>
            </w:pPr>
          </w:p>
        </w:tc>
      </w:tr>
      <w:tr w:rsidR="004A69A2" w:rsidTr="005C5E7A">
        <w:trPr>
          <w:trHeight w:val="415"/>
        </w:trPr>
        <w:tc>
          <w:tcPr>
            <w:tcW w:w="1615" w:type="dxa"/>
          </w:tcPr>
          <w:p w:rsidR="004A69A2" w:rsidRDefault="0091441F">
            <w:pPr>
              <w:rPr>
                <w:rFonts w:ascii="Arial" w:eastAsia="Arial" w:hAnsi="Arial" w:cs="Arial"/>
              </w:rPr>
            </w:pPr>
            <w:r>
              <w:rPr>
                <w:rFonts w:ascii="Arial" w:eastAsia="Arial" w:hAnsi="Arial" w:cs="Arial"/>
              </w:rPr>
              <w:t>Shirley Thompson</w:t>
            </w:r>
          </w:p>
        </w:tc>
        <w:tc>
          <w:tcPr>
            <w:tcW w:w="1745" w:type="dxa"/>
          </w:tcPr>
          <w:p w:rsidR="005C5E7A" w:rsidRDefault="0091441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Thompson/</w:t>
            </w:r>
          </w:p>
          <w:p w:rsidR="004A69A2" w:rsidRDefault="0091441F">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mitacs</w:t>
            </w:r>
            <w:proofErr w:type="spellEnd"/>
          </w:p>
        </w:tc>
        <w:tc>
          <w:tcPr>
            <w:tcW w:w="1185" w:type="dxa"/>
          </w:tcPr>
          <w:p w:rsidR="004A69A2" w:rsidRDefault="004A69A2">
            <w:pPr>
              <w:rPr>
                <w:rFonts w:ascii="Arial" w:eastAsia="Arial" w:hAnsi="Arial" w:cs="Arial"/>
              </w:rPr>
            </w:pPr>
          </w:p>
        </w:tc>
        <w:tc>
          <w:tcPr>
            <w:tcW w:w="4080" w:type="dxa"/>
          </w:tcPr>
          <w:p w:rsidR="004A69A2" w:rsidRDefault="0091441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Education and internships through University of Manitoba. 75% of student stipends</w:t>
            </w:r>
          </w:p>
        </w:tc>
        <w:tc>
          <w:tcPr>
            <w:tcW w:w="1170" w:type="dxa"/>
            <w:tcBorders>
              <w:top w:val="nil"/>
              <w:left w:val="nil"/>
              <w:bottom w:val="nil"/>
              <w:right w:val="nil"/>
            </w:tcBorders>
            <w:tcMar>
              <w:top w:w="100" w:type="dxa"/>
              <w:left w:w="100" w:type="dxa"/>
              <w:bottom w:w="100" w:type="dxa"/>
              <w:right w:w="100" w:type="dxa"/>
            </w:tcMar>
          </w:tcPr>
          <w:p w:rsidR="004A69A2" w:rsidRDefault="00A91FCE">
            <w:pPr>
              <w:rPr>
                <w:rFonts w:ascii="Arial" w:eastAsia="Arial" w:hAnsi="Arial" w:cs="Arial"/>
              </w:rPr>
            </w:pPr>
            <w:r>
              <w:rPr>
                <w:rFonts w:ascii="Arial" w:eastAsia="Arial" w:hAnsi="Arial" w:cs="Arial"/>
              </w:rPr>
              <w:t>$</w:t>
            </w:r>
            <w:r w:rsidR="0091441F">
              <w:rPr>
                <w:rFonts w:ascii="Arial" w:eastAsia="Arial" w:hAnsi="Arial" w:cs="Arial"/>
              </w:rPr>
              <w:t>1,653,750</w:t>
            </w:r>
          </w:p>
        </w:tc>
        <w:tc>
          <w:tcPr>
            <w:tcW w:w="1170" w:type="dxa"/>
          </w:tcPr>
          <w:p w:rsidR="004A69A2" w:rsidRDefault="0091441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$600,000</w:t>
            </w:r>
          </w:p>
        </w:tc>
      </w:tr>
      <w:tr w:rsidR="004A69A2" w:rsidTr="005C5E7A">
        <w:trPr>
          <w:trHeight w:val="415"/>
        </w:trPr>
        <w:tc>
          <w:tcPr>
            <w:tcW w:w="1615" w:type="dxa"/>
          </w:tcPr>
          <w:p w:rsidR="004A69A2" w:rsidRDefault="00A91FCE">
            <w:pPr>
              <w:rPr>
                <w:rFonts w:ascii="Arial" w:eastAsia="Arial" w:hAnsi="Arial" w:cs="Arial"/>
              </w:rPr>
            </w:pPr>
            <w:r>
              <w:rPr>
                <w:rFonts w:ascii="Arial" w:eastAsia="Arial" w:hAnsi="Arial" w:cs="Arial"/>
              </w:rPr>
              <w:t xml:space="preserve"> Garden Hill </w:t>
            </w:r>
          </w:p>
        </w:tc>
        <w:tc>
          <w:tcPr>
            <w:tcW w:w="1745" w:type="dxa"/>
          </w:tcPr>
          <w:p w:rsidR="004A69A2" w:rsidRDefault="00A91FC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Community Leadership</w:t>
            </w:r>
          </w:p>
        </w:tc>
        <w:tc>
          <w:tcPr>
            <w:tcW w:w="1185" w:type="dxa"/>
          </w:tcPr>
          <w:p w:rsidR="004A69A2" w:rsidRDefault="004A69A2">
            <w:pPr>
              <w:rPr>
                <w:rFonts w:ascii="Arial" w:eastAsia="Arial" w:hAnsi="Arial" w:cs="Arial"/>
              </w:rPr>
            </w:pPr>
          </w:p>
        </w:tc>
        <w:tc>
          <w:tcPr>
            <w:tcW w:w="4080" w:type="dxa"/>
          </w:tcPr>
          <w:p w:rsidR="004A69A2" w:rsidRDefault="0091441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Coordinator space and governance</w:t>
            </w:r>
          </w:p>
        </w:tc>
        <w:tc>
          <w:tcPr>
            <w:tcW w:w="1170" w:type="dxa"/>
          </w:tcPr>
          <w:p w:rsidR="004A69A2" w:rsidRDefault="004A69A2">
            <w:pPr>
              <w:rPr>
                <w:rFonts w:ascii="Arial" w:eastAsia="Arial" w:hAnsi="Arial" w:cs="Arial"/>
              </w:rPr>
            </w:pPr>
          </w:p>
        </w:tc>
        <w:tc>
          <w:tcPr>
            <w:tcW w:w="1170" w:type="dxa"/>
          </w:tcPr>
          <w:p w:rsidR="004A69A2" w:rsidRDefault="0091441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$50,000</w:t>
            </w:r>
          </w:p>
        </w:tc>
      </w:tr>
      <w:tr w:rsidR="004A69A2" w:rsidTr="005C5E7A">
        <w:trPr>
          <w:trHeight w:val="415"/>
        </w:trPr>
        <w:tc>
          <w:tcPr>
            <w:tcW w:w="1615" w:type="dxa"/>
          </w:tcPr>
          <w:p w:rsidR="004A69A2" w:rsidRDefault="0091441F">
            <w:pPr>
              <w:rPr>
                <w:rFonts w:ascii="Arial" w:eastAsia="Arial" w:hAnsi="Arial" w:cs="Arial"/>
              </w:rPr>
            </w:pPr>
            <w:proofErr w:type="spellStart"/>
            <w:r>
              <w:rPr>
                <w:rFonts w:ascii="Arial" w:eastAsia="Arial" w:hAnsi="Arial" w:cs="Arial"/>
              </w:rPr>
              <w:t>Wa</w:t>
            </w:r>
            <w:r w:rsidR="00A91FCE">
              <w:rPr>
                <w:rFonts w:ascii="Arial" w:eastAsia="Arial" w:hAnsi="Arial" w:cs="Arial"/>
              </w:rPr>
              <w:t>sagamack</w:t>
            </w:r>
            <w:proofErr w:type="spellEnd"/>
          </w:p>
        </w:tc>
        <w:tc>
          <w:tcPr>
            <w:tcW w:w="1745" w:type="dxa"/>
          </w:tcPr>
          <w:p w:rsidR="004A69A2" w:rsidRDefault="00A91FCE">
            <w:pPr>
              <w:rPr>
                <w:rFonts w:ascii="Times New Roman" w:eastAsia="Times New Roman" w:hAnsi="Times New Roman" w:cs="Times New Roman"/>
                <w:sz w:val="24"/>
                <w:szCs w:val="24"/>
                <w:highlight w:val="white"/>
              </w:rPr>
            </w:pPr>
            <w:r>
              <w:rPr>
                <w:rFonts w:ascii="Arial" w:eastAsia="Arial" w:hAnsi="Arial" w:cs="Arial"/>
              </w:rPr>
              <w:t>Community Leadership</w:t>
            </w:r>
          </w:p>
        </w:tc>
        <w:tc>
          <w:tcPr>
            <w:tcW w:w="1185" w:type="dxa"/>
          </w:tcPr>
          <w:p w:rsidR="004A69A2" w:rsidRDefault="004A69A2">
            <w:pPr>
              <w:rPr>
                <w:rFonts w:ascii="Arial" w:eastAsia="Arial" w:hAnsi="Arial" w:cs="Arial"/>
              </w:rPr>
            </w:pPr>
          </w:p>
        </w:tc>
        <w:tc>
          <w:tcPr>
            <w:tcW w:w="4080" w:type="dxa"/>
          </w:tcPr>
          <w:p w:rsidR="004A69A2" w:rsidRDefault="0091441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Coordinator space and governance</w:t>
            </w:r>
          </w:p>
        </w:tc>
        <w:tc>
          <w:tcPr>
            <w:tcW w:w="1170" w:type="dxa"/>
          </w:tcPr>
          <w:p w:rsidR="004A69A2" w:rsidRDefault="004A69A2">
            <w:pPr>
              <w:rPr>
                <w:rFonts w:ascii="Arial" w:eastAsia="Arial" w:hAnsi="Arial" w:cs="Arial"/>
              </w:rPr>
            </w:pPr>
          </w:p>
        </w:tc>
        <w:tc>
          <w:tcPr>
            <w:tcW w:w="1170" w:type="dxa"/>
          </w:tcPr>
          <w:p w:rsidR="004A69A2" w:rsidRDefault="0091441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$50,000</w:t>
            </w:r>
          </w:p>
        </w:tc>
      </w:tr>
      <w:tr w:rsidR="004A69A2" w:rsidTr="005C5E7A">
        <w:trPr>
          <w:trHeight w:val="415"/>
        </w:trPr>
        <w:tc>
          <w:tcPr>
            <w:tcW w:w="1615" w:type="dxa"/>
          </w:tcPr>
          <w:p w:rsidR="004A69A2" w:rsidRDefault="00A91FCE">
            <w:pPr>
              <w:rPr>
                <w:rFonts w:ascii="Arial" w:eastAsia="Arial" w:hAnsi="Arial" w:cs="Arial"/>
              </w:rPr>
            </w:pPr>
            <w:r>
              <w:rPr>
                <w:rFonts w:ascii="Arial" w:eastAsia="Arial" w:hAnsi="Arial" w:cs="Arial"/>
              </w:rPr>
              <w:t>Red Sucker Lake</w:t>
            </w:r>
          </w:p>
        </w:tc>
        <w:tc>
          <w:tcPr>
            <w:tcW w:w="1745" w:type="dxa"/>
          </w:tcPr>
          <w:p w:rsidR="004A69A2" w:rsidRDefault="00A91FC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Community Leadership</w:t>
            </w:r>
          </w:p>
        </w:tc>
        <w:tc>
          <w:tcPr>
            <w:tcW w:w="1185" w:type="dxa"/>
          </w:tcPr>
          <w:p w:rsidR="004A69A2" w:rsidRDefault="004A69A2">
            <w:pPr>
              <w:rPr>
                <w:rFonts w:ascii="Arial" w:eastAsia="Arial" w:hAnsi="Arial" w:cs="Arial"/>
              </w:rPr>
            </w:pPr>
          </w:p>
        </w:tc>
        <w:tc>
          <w:tcPr>
            <w:tcW w:w="4080" w:type="dxa"/>
          </w:tcPr>
          <w:p w:rsidR="004A69A2" w:rsidRDefault="0091441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Coordinator space and governance</w:t>
            </w:r>
          </w:p>
        </w:tc>
        <w:tc>
          <w:tcPr>
            <w:tcW w:w="1170" w:type="dxa"/>
          </w:tcPr>
          <w:p w:rsidR="004A69A2" w:rsidRDefault="004A69A2">
            <w:pPr>
              <w:rPr>
                <w:rFonts w:ascii="Arial" w:eastAsia="Arial" w:hAnsi="Arial" w:cs="Arial"/>
              </w:rPr>
            </w:pPr>
          </w:p>
        </w:tc>
        <w:tc>
          <w:tcPr>
            <w:tcW w:w="1170" w:type="dxa"/>
          </w:tcPr>
          <w:p w:rsidR="004A69A2" w:rsidRDefault="0091441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$50,000</w:t>
            </w:r>
          </w:p>
        </w:tc>
      </w:tr>
      <w:tr w:rsidR="004A69A2" w:rsidTr="005C5E7A">
        <w:trPr>
          <w:trHeight w:val="415"/>
        </w:trPr>
        <w:tc>
          <w:tcPr>
            <w:tcW w:w="1615" w:type="dxa"/>
          </w:tcPr>
          <w:p w:rsidR="004A69A2" w:rsidRDefault="00A91FCE">
            <w:pPr>
              <w:rPr>
                <w:rFonts w:ascii="Arial" w:eastAsia="Arial" w:hAnsi="Arial" w:cs="Arial"/>
              </w:rPr>
            </w:pPr>
            <w:r>
              <w:rPr>
                <w:rFonts w:ascii="Arial" w:eastAsia="Arial" w:hAnsi="Arial" w:cs="Arial"/>
              </w:rPr>
              <w:t>St. Theresa Point</w:t>
            </w:r>
          </w:p>
        </w:tc>
        <w:tc>
          <w:tcPr>
            <w:tcW w:w="1745" w:type="dxa"/>
          </w:tcPr>
          <w:p w:rsidR="004A69A2" w:rsidRDefault="00A91FC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Community Leadership</w:t>
            </w:r>
          </w:p>
        </w:tc>
        <w:tc>
          <w:tcPr>
            <w:tcW w:w="1185" w:type="dxa"/>
          </w:tcPr>
          <w:p w:rsidR="004A69A2" w:rsidRDefault="004A69A2">
            <w:pPr>
              <w:rPr>
                <w:rFonts w:ascii="Arial" w:eastAsia="Arial" w:hAnsi="Arial" w:cs="Arial"/>
              </w:rPr>
            </w:pPr>
          </w:p>
        </w:tc>
        <w:tc>
          <w:tcPr>
            <w:tcW w:w="4080" w:type="dxa"/>
          </w:tcPr>
          <w:p w:rsidR="004A69A2" w:rsidRDefault="0091441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Coordinator space and governance</w:t>
            </w:r>
          </w:p>
        </w:tc>
        <w:tc>
          <w:tcPr>
            <w:tcW w:w="1170" w:type="dxa"/>
          </w:tcPr>
          <w:p w:rsidR="004A69A2" w:rsidRDefault="004A69A2">
            <w:pPr>
              <w:rPr>
                <w:rFonts w:ascii="Arial" w:eastAsia="Arial" w:hAnsi="Arial" w:cs="Arial"/>
              </w:rPr>
            </w:pPr>
          </w:p>
        </w:tc>
        <w:tc>
          <w:tcPr>
            <w:tcW w:w="1170" w:type="dxa"/>
          </w:tcPr>
          <w:p w:rsidR="004A69A2" w:rsidRDefault="0091441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$50,000</w:t>
            </w:r>
          </w:p>
        </w:tc>
      </w:tr>
    </w:tbl>
    <w:p w:rsidR="004A69A2" w:rsidRDefault="004A69A2">
      <w:pPr>
        <w:rPr>
          <w:rFonts w:ascii="Arial" w:eastAsia="Arial" w:hAnsi="Arial" w:cs="Arial"/>
        </w:rPr>
        <w:sectPr w:rsidR="004A69A2">
          <w:pgSz w:w="12240" w:h="15840"/>
          <w:pgMar w:top="1440" w:right="720" w:bottom="720" w:left="720" w:header="709" w:footer="709" w:gutter="0"/>
          <w:cols w:space="720"/>
        </w:sectPr>
      </w:pPr>
    </w:p>
    <w:p w:rsidR="004A69A2" w:rsidRDefault="0091441F">
      <w:pPr>
        <w:shd w:val="clear" w:color="auto" w:fill="DEEBF6"/>
        <w:rPr>
          <w:rFonts w:ascii="Arial" w:eastAsia="Arial" w:hAnsi="Arial" w:cs="Arial"/>
          <w:b/>
        </w:rPr>
      </w:pPr>
      <w:r>
        <w:rPr>
          <w:rFonts w:ascii="Arial" w:eastAsia="Arial" w:hAnsi="Arial" w:cs="Arial"/>
          <w:b/>
        </w:rPr>
        <w:t>E. ADDITIONAL INFORMATION</w:t>
      </w:r>
    </w:p>
    <w:p w:rsidR="004A69A2" w:rsidRDefault="0091441F">
      <w:pPr>
        <w:rPr>
          <w:rFonts w:ascii="Arial" w:eastAsia="Arial" w:hAnsi="Arial" w:cs="Arial"/>
        </w:rPr>
      </w:pPr>
      <w:r>
        <w:rPr>
          <w:rFonts w:ascii="Arial" w:eastAsia="Arial" w:hAnsi="Arial" w:cs="Arial"/>
          <w:b/>
        </w:rPr>
        <w:t>Additional Information</w:t>
      </w:r>
      <w:r>
        <w:rPr>
          <w:rFonts w:ascii="Arial" w:eastAsia="Arial" w:hAnsi="Arial" w:cs="Arial"/>
        </w:rPr>
        <w:t xml:space="preserve">: Please include additional information you have not yet had an opportunity to include elsewhere in the EOI form (500 words max).  </w:t>
      </w: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A69A2">
        <w:tc>
          <w:tcPr>
            <w:tcW w:w="10790" w:type="dxa"/>
          </w:tcPr>
          <w:p w:rsidR="004A69A2" w:rsidRDefault="004A69A2">
            <w:pPr>
              <w:rPr>
                <w:rFonts w:ascii="Arial" w:eastAsia="Arial" w:hAnsi="Arial" w:cs="Arial"/>
              </w:rPr>
            </w:pPr>
          </w:p>
          <w:p w:rsidR="004A69A2" w:rsidRDefault="0091441F">
            <w:pPr>
              <w:rPr>
                <w:rFonts w:ascii="Arial" w:eastAsia="Arial" w:hAnsi="Arial" w:cs="Arial"/>
              </w:rPr>
            </w:pPr>
            <w:r>
              <w:rPr>
                <w:rFonts w:ascii="Arial" w:eastAsia="Arial" w:hAnsi="Arial" w:cs="Arial"/>
              </w:rPr>
              <w:t>1. We have published a community book “</w:t>
            </w:r>
            <w:proofErr w:type="spellStart"/>
            <w:r>
              <w:rPr>
                <w:rFonts w:ascii="Arial" w:eastAsia="Arial" w:hAnsi="Arial" w:cs="Arial"/>
              </w:rPr>
              <w:t>Wasagamack</w:t>
            </w:r>
            <w:proofErr w:type="spellEnd"/>
            <w:r>
              <w:rPr>
                <w:rFonts w:ascii="Arial" w:eastAsia="Arial" w:hAnsi="Arial" w:cs="Arial"/>
              </w:rPr>
              <w:t xml:space="preserve"> First Nation: Let’s Keep Our Land Sacred as the Creator Taught Us.” This book tells the history of Island Lake communities, highlights the land use of some members of </w:t>
            </w:r>
            <w:proofErr w:type="spellStart"/>
            <w:r>
              <w:rPr>
                <w:rFonts w:ascii="Arial" w:eastAsia="Arial" w:hAnsi="Arial" w:cs="Arial"/>
              </w:rPr>
              <w:t>Wasagamack</w:t>
            </w:r>
            <w:proofErr w:type="spellEnd"/>
            <w:r>
              <w:rPr>
                <w:rFonts w:ascii="Arial" w:eastAsia="Arial" w:hAnsi="Arial" w:cs="Arial"/>
              </w:rPr>
              <w:t xml:space="preserve"> First Nation, and describes the community priorities. The book can be downloaded from the following link:</w:t>
            </w:r>
          </w:p>
          <w:p w:rsidR="004A69A2" w:rsidRDefault="007A3EB3">
            <w:pPr>
              <w:rPr>
                <w:rFonts w:ascii="Arial" w:eastAsia="Arial" w:hAnsi="Arial" w:cs="Arial"/>
              </w:rPr>
            </w:pPr>
            <w:hyperlink r:id="rId12">
              <w:r w:rsidR="0091441F">
                <w:rPr>
                  <w:rFonts w:ascii="Arial" w:eastAsia="Arial" w:hAnsi="Arial" w:cs="Arial"/>
                  <w:color w:val="1155CC"/>
                  <w:u w:val="single"/>
                </w:rPr>
                <w:t>http://ecohealthcircle.com/wp-content/uploads/2020/12/Lets-keep-our-land-sacred-as-the-creator-taught-us-compressed.pdf</w:t>
              </w:r>
            </w:hyperlink>
          </w:p>
          <w:p w:rsidR="004A69A2" w:rsidRDefault="004A69A2">
            <w:pPr>
              <w:rPr>
                <w:rFonts w:ascii="Arial" w:eastAsia="Arial" w:hAnsi="Arial" w:cs="Arial"/>
              </w:rPr>
            </w:pPr>
          </w:p>
          <w:p w:rsidR="004A69A2" w:rsidRDefault="0091441F">
            <w:pPr>
              <w:rPr>
                <w:rFonts w:ascii="Arial" w:eastAsia="Arial" w:hAnsi="Arial" w:cs="Arial"/>
              </w:rPr>
            </w:pPr>
            <w:r>
              <w:rPr>
                <w:rFonts w:ascii="Arial" w:eastAsia="Arial" w:hAnsi="Arial" w:cs="Arial"/>
              </w:rPr>
              <w:t xml:space="preserve">2. An article modeling the land use of 49 </w:t>
            </w:r>
            <w:proofErr w:type="spellStart"/>
            <w:r>
              <w:rPr>
                <w:rFonts w:ascii="Arial" w:eastAsia="Arial" w:hAnsi="Arial" w:cs="Arial"/>
              </w:rPr>
              <w:t>Wasagamack</w:t>
            </w:r>
            <w:proofErr w:type="spellEnd"/>
            <w:r>
              <w:rPr>
                <w:rFonts w:ascii="Arial" w:eastAsia="Arial" w:hAnsi="Arial" w:cs="Arial"/>
              </w:rPr>
              <w:t xml:space="preserve"> members provided an overview of the areas that have more significance to the members for accessing food and land-based activities. This article presents the density and hotspot analysis of land use to spotlight the areas that community members can prioritize for protection for enhancing their food sovereignty and cultural integrity. The article can be accessed from the following link:</w:t>
            </w:r>
          </w:p>
          <w:p w:rsidR="004A69A2" w:rsidRDefault="007A3EB3">
            <w:pPr>
              <w:rPr>
                <w:rFonts w:ascii="Arial" w:eastAsia="Arial" w:hAnsi="Arial" w:cs="Arial"/>
              </w:rPr>
            </w:pPr>
            <w:hyperlink r:id="rId13">
              <w:r w:rsidR="0091441F">
                <w:rPr>
                  <w:rFonts w:ascii="Arial" w:eastAsia="Arial" w:hAnsi="Arial" w:cs="Arial"/>
                  <w:color w:val="1155CC"/>
                  <w:u w:val="single"/>
                </w:rPr>
                <w:t>https://www.scirp.org/pdf/gep_2020103010310803.pdf</w:t>
              </w:r>
            </w:hyperlink>
          </w:p>
          <w:p w:rsidR="004A69A2" w:rsidRDefault="004A69A2">
            <w:pPr>
              <w:rPr>
                <w:rFonts w:ascii="Arial" w:eastAsia="Arial" w:hAnsi="Arial" w:cs="Arial"/>
              </w:rPr>
            </w:pPr>
          </w:p>
          <w:p w:rsidR="004A69A2" w:rsidRDefault="0091441F">
            <w:pPr>
              <w:rPr>
                <w:rFonts w:ascii="Arial" w:eastAsia="Arial" w:hAnsi="Arial" w:cs="Arial"/>
              </w:rPr>
            </w:pPr>
            <w:r>
              <w:rPr>
                <w:rFonts w:ascii="Arial" w:eastAsia="Arial" w:hAnsi="Arial" w:cs="Arial"/>
              </w:rPr>
              <w:t xml:space="preserve">3. We will also use the dissemination platform of Ecosystem Restoration Camp (ERC) for the wider outreach of our project as well as learning from other places. </w:t>
            </w: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p w:rsidR="004A69A2" w:rsidRDefault="004A69A2">
            <w:pPr>
              <w:rPr>
                <w:rFonts w:ascii="Arial" w:eastAsia="Arial" w:hAnsi="Arial" w:cs="Arial"/>
              </w:rPr>
            </w:pPr>
          </w:p>
        </w:tc>
      </w:tr>
    </w:tbl>
    <w:p w:rsidR="004A69A2" w:rsidRDefault="004A69A2">
      <w:pPr>
        <w:spacing w:before="240"/>
        <w:rPr>
          <w:rFonts w:ascii="Arial" w:eastAsia="Arial" w:hAnsi="Arial" w:cs="Arial"/>
        </w:rPr>
        <w:sectPr w:rsidR="004A69A2">
          <w:pgSz w:w="12240" w:h="15840"/>
          <w:pgMar w:top="1440" w:right="720" w:bottom="720" w:left="720" w:header="709" w:footer="709" w:gutter="0"/>
          <w:cols w:space="720"/>
        </w:sectPr>
      </w:pPr>
    </w:p>
    <w:p w:rsidR="004A69A2" w:rsidRDefault="0091441F">
      <w:pPr>
        <w:jc w:val="center"/>
        <w:rPr>
          <w:rFonts w:ascii="Arial" w:eastAsia="Arial" w:hAnsi="Arial" w:cs="Arial"/>
          <w:b/>
        </w:rPr>
      </w:pPr>
      <w:r>
        <w:rPr>
          <w:rFonts w:ascii="Arial" w:eastAsia="Arial" w:hAnsi="Arial" w:cs="Arial"/>
          <w:b/>
        </w:rPr>
        <w:t>Other supporting information</w:t>
      </w:r>
    </w:p>
    <w:p w:rsidR="004A69A2" w:rsidRDefault="0091441F">
      <w:pPr>
        <w:shd w:val="clear" w:color="auto" w:fill="DEEBF6"/>
        <w:rPr>
          <w:rFonts w:ascii="Arial" w:eastAsia="Arial" w:hAnsi="Arial" w:cs="Arial"/>
        </w:rPr>
      </w:pPr>
      <w:r>
        <w:rPr>
          <w:rFonts w:ascii="Arial" w:eastAsia="Arial" w:hAnsi="Arial" w:cs="Arial"/>
        </w:rPr>
        <w:t>Please provide any additional information that could enhance your application. Please upload files and provide a brief description of the file in the comments box beside the file. Allowed file types: Microsoft Excel (.</w:t>
      </w:r>
      <w:proofErr w:type="spellStart"/>
      <w:r>
        <w:rPr>
          <w:rFonts w:ascii="Arial" w:eastAsia="Arial" w:hAnsi="Arial" w:cs="Arial"/>
        </w:rPr>
        <w:t>xls</w:t>
      </w:r>
      <w:proofErr w:type="spellEnd"/>
      <w:r>
        <w:rPr>
          <w:rFonts w:ascii="Arial" w:eastAsia="Arial" w:hAnsi="Arial" w:cs="Arial"/>
        </w:rPr>
        <w:t>, .</w:t>
      </w:r>
      <w:proofErr w:type="spellStart"/>
      <w:r>
        <w:rPr>
          <w:rFonts w:ascii="Arial" w:eastAsia="Arial" w:hAnsi="Arial" w:cs="Arial"/>
        </w:rPr>
        <w:t>xlsx</w:t>
      </w:r>
      <w:proofErr w:type="spellEnd"/>
      <w:r>
        <w:rPr>
          <w:rFonts w:ascii="Arial" w:eastAsia="Arial" w:hAnsi="Arial" w:cs="Arial"/>
        </w:rPr>
        <w:t>), Microsoft Word (.doc, .</w:t>
      </w:r>
      <w:proofErr w:type="spellStart"/>
      <w:r>
        <w:rPr>
          <w:rFonts w:ascii="Arial" w:eastAsia="Arial" w:hAnsi="Arial" w:cs="Arial"/>
        </w:rPr>
        <w:t>docx</w:t>
      </w:r>
      <w:proofErr w:type="spellEnd"/>
      <w:r>
        <w:rPr>
          <w:rFonts w:ascii="Arial" w:eastAsia="Arial" w:hAnsi="Arial" w:cs="Arial"/>
        </w:rPr>
        <w:t>), PDF (.pdf), JPG (.jpg), GIF (.GIF), map-based or GIS files (e.g., .</w:t>
      </w:r>
      <w:proofErr w:type="spellStart"/>
      <w:r>
        <w:rPr>
          <w:rFonts w:ascii="Arial" w:eastAsia="Arial" w:hAnsi="Arial" w:cs="Arial"/>
        </w:rPr>
        <w:t>shp</w:t>
      </w:r>
      <w:proofErr w:type="spellEnd"/>
      <w:r>
        <w:rPr>
          <w:rFonts w:ascii="Arial" w:eastAsia="Arial" w:hAnsi="Arial" w:cs="Arial"/>
        </w:rPr>
        <w:t>, .</w:t>
      </w:r>
      <w:proofErr w:type="spellStart"/>
      <w:r>
        <w:rPr>
          <w:rFonts w:ascii="Arial" w:eastAsia="Arial" w:hAnsi="Arial" w:cs="Arial"/>
        </w:rPr>
        <w:t>kmz</w:t>
      </w:r>
      <w:proofErr w:type="spellEnd"/>
      <w:r>
        <w:rPr>
          <w:rFonts w:ascii="Arial" w:eastAsia="Arial" w:hAnsi="Arial" w:cs="Arial"/>
        </w:rPr>
        <w:t>, etc.)</w:t>
      </w:r>
    </w:p>
    <w:p w:rsidR="004A69A2" w:rsidRDefault="0091441F">
      <w:pPr>
        <w:shd w:val="clear" w:color="auto" w:fill="DEEBF6"/>
        <w:rPr>
          <w:rFonts w:ascii="Arial" w:eastAsia="Arial" w:hAnsi="Arial" w:cs="Arial"/>
        </w:rPr>
      </w:pPr>
      <w:r>
        <w:rPr>
          <w:rFonts w:ascii="Arial" w:eastAsia="Arial" w:hAnsi="Arial" w:cs="Arial"/>
        </w:rPr>
        <w:t xml:space="preserve">NOTE: A map of project boundaries or anticipated boundaries is required. </w:t>
      </w:r>
    </w:p>
    <w:tbl>
      <w:tblPr>
        <w:tblStyle w:val="ae"/>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0"/>
        <w:gridCol w:w="2790"/>
      </w:tblGrid>
      <w:tr w:rsidR="004A69A2">
        <w:tc>
          <w:tcPr>
            <w:tcW w:w="8010" w:type="dxa"/>
          </w:tcPr>
          <w:p w:rsidR="004A69A2" w:rsidRDefault="0091441F">
            <w:pPr>
              <w:jc w:val="center"/>
              <w:rPr>
                <w:rFonts w:ascii="Arial" w:eastAsia="Arial" w:hAnsi="Arial" w:cs="Arial"/>
                <w:b/>
              </w:rPr>
            </w:pPr>
            <w:r>
              <w:rPr>
                <w:rFonts w:ascii="Arial" w:eastAsia="Arial" w:hAnsi="Arial" w:cs="Arial"/>
                <w:b/>
              </w:rPr>
              <w:t>File name</w:t>
            </w:r>
          </w:p>
        </w:tc>
        <w:tc>
          <w:tcPr>
            <w:tcW w:w="2790" w:type="dxa"/>
          </w:tcPr>
          <w:p w:rsidR="004A69A2" w:rsidRDefault="0091441F">
            <w:pPr>
              <w:jc w:val="center"/>
              <w:rPr>
                <w:rFonts w:ascii="Arial" w:eastAsia="Arial" w:hAnsi="Arial" w:cs="Arial"/>
                <w:b/>
              </w:rPr>
            </w:pPr>
            <w:r>
              <w:rPr>
                <w:rFonts w:ascii="Arial" w:eastAsia="Arial" w:hAnsi="Arial" w:cs="Arial"/>
                <w:b/>
              </w:rPr>
              <w:t>Description</w:t>
            </w:r>
          </w:p>
        </w:tc>
      </w:tr>
      <w:tr w:rsidR="004A69A2">
        <w:tc>
          <w:tcPr>
            <w:tcW w:w="8010" w:type="dxa"/>
          </w:tcPr>
          <w:p w:rsidR="004A69A2" w:rsidRDefault="0091441F">
            <w:pPr>
              <w:rPr>
                <w:rFonts w:ascii="Arial" w:eastAsia="Arial" w:hAnsi="Arial" w:cs="Arial"/>
              </w:rPr>
            </w:pPr>
            <w:r>
              <w:rPr>
                <w:rFonts w:ascii="Arial" w:eastAsia="Arial" w:hAnsi="Arial" w:cs="Arial"/>
              </w:rPr>
              <w:t>Map 1</w:t>
            </w:r>
          </w:p>
          <w:p w:rsidR="004A69A2" w:rsidRDefault="004A69A2">
            <w:pPr>
              <w:rPr>
                <w:rFonts w:ascii="Arial" w:eastAsia="Arial" w:hAnsi="Arial" w:cs="Arial"/>
              </w:rPr>
            </w:pPr>
          </w:p>
          <w:p w:rsidR="004A69A2" w:rsidRDefault="0091441F">
            <w:pPr>
              <w:rPr>
                <w:rFonts w:ascii="Arial" w:eastAsia="Arial" w:hAnsi="Arial" w:cs="Arial"/>
              </w:rPr>
            </w:pPr>
            <w:r>
              <w:rPr>
                <w:rFonts w:ascii="Arial" w:eastAsia="Arial" w:hAnsi="Arial" w:cs="Arial"/>
                <w:noProof/>
                <w:lang w:val="en-US"/>
              </w:rPr>
              <w:drawing>
                <wp:inline distT="114300" distB="114300" distL="114300" distR="114300">
                  <wp:extent cx="4977092" cy="3218519"/>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4977092" cy="3218519"/>
                          </a:xfrm>
                          <a:prstGeom prst="rect">
                            <a:avLst/>
                          </a:prstGeom>
                          <a:ln/>
                        </pic:spPr>
                      </pic:pic>
                    </a:graphicData>
                  </a:graphic>
                </wp:inline>
              </w:drawing>
            </w:r>
          </w:p>
        </w:tc>
        <w:tc>
          <w:tcPr>
            <w:tcW w:w="2790" w:type="dxa"/>
          </w:tcPr>
          <w:p w:rsidR="004A69A2" w:rsidRDefault="0091441F">
            <w:pPr>
              <w:rPr>
                <w:rFonts w:ascii="Arial" w:eastAsia="Arial" w:hAnsi="Arial" w:cs="Arial"/>
              </w:rPr>
            </w:pPr>
            <w:r>
              <w:rPr>
                <w:rFonts w:ascii="Arial" w:eastAsia="Arial" w:hAnsi="Arial" w:cs="Arial"/>
              </w:rPr>
              <w:t>Map of the proposed traditional territory of Island Lake First Nations.</w:t>
            </w:r>
          </w:p>
        </w:tc>
      </w:tr>
      <w:tr w:rsidR="004A69A2">
        <w:tc>
          <w:tcPr>
            <w:tcW w:w="8010" w:type="dxa"/>
          </w:tcPr>
          <w:p w:rsidR="004A69A2" w:rsidRDefault="0091441F">
            <w:pPr>
              <w:rPr>
                <w:rFonts w:ascii="Arial" w:eastAsia="Arial" w:hAnsi="Arial" w:cs="Arial"/>
              </w:rPr>
            </w:pPr>
            <w:r>
              <w:rPr>
                <w:rFonts w:ascii="Arial" w:eastAsia="Arial" w:hAnsi="Arial" w:cs="Arial"/>
              </w:rPr>
              <w:t>Map 2</w:t>
            </w:r>
          </w:p>
          <w:p w:rsidR="004A69A2" w:rsidRDefault="004A69A2">
            <w:pPr>
              <w:rPr>
                <w:rFonts w:ascii="Arial" w:eastAsia="Arial" w:hAnsi="Arial" w:cs="Arial"/>
              </w:rPr>
            </w:pPr>
          </w:p>
          <w:p w:rsidR="004A69A2" w:rsidRDefault="0091441F">
            <w:pPr>
              <w:rPr>
                <w:rFonts w:ascii="Arial" w:eastAsia="Arial" w:hAnsi="Arial" w:cs="Arial"/>
              </w:rPr>
            </w:pPr>
            <w:r>
              <w:rPr>
                <w:rFonts w:ascii="Arial" w:eastAsia="Arial" w:hAnsi="Arial" w:cs="Arial"/>
                <w:noProof/>
                <w:lang w:val="en-US"/>
              </w:rPr>
              <w:drawing>
                <wp:inline distT="114300" distB="114300" distL="114300" distR="114300">
                  <wp:extent cx="4953000" cy="32004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4953000" cy="3200400"/>
                          </a:xfrm>
                          <a:prstGeom prst="rect">
                            <a:avLst/>
                          </a:prstGeom>
                          <a:ln/>
                        </pic:spPr>
                      </pic:pic>
                    </a:graphicData>
                  </a:graphic>
                </wp:inline>
              </w:drawing>
            </w:r>
          </w:p>
          <w:p w:rsidR="004A69A2" w:rsidRDefault="004A69A2">
            <w:pPr>
              <w:rPr>
                <w:rFonts w:ascii="Arial" w:eastAsia="Arial" w:hAnsi="Arial" w:cs="Arial"/>
              </w:rPr>
            </w:pPr>
          </w:p>
        </w:tc>
        <w:tc>
          <w:tcPr>
            <w:tcW w:w="2790" w:type="dxa"/>
          </w:tcPr>
          <w:p w:rsidR="004A69A2" w:rsidRDefault="0091441F">
            <w:pPr>
              <w:rPr>
                <w:rFonts w:ascii="Arial" w:eastAsia="Arial" w:hAnsi="Arial" w:cs="Arial"/>
              </w:rPr>
            </w:pPr>
            <w:r>
              <w:rPr>
                <w:rFonts w:ascii="Arial" w:eastAsia="Arial" w:hAnsi="Arial" w:cs="Arial"/>
              </w:rPr>
              <w:t>Map of the proposed conservation area and the proposed traditional territory of Island Lake First Nation. The proposed conservation area will be subject to wider consultation with the community members, Elders, harvesters, and knowledge keepers.</w:t>
            </w:r>
          </w:p>
        </w:tc>
      </w:tr>
      <w:tr w:rsidR="004A69A2">
        <w:tc>
          <w:tcPr>
            <w:tcW w:w="8010" w:type="dxa"/>
          </w:tcPr>
          <w:p w:rsidR="004A69A2" w:rsidRDefault="004A69A2">
            <w:pPr>
              <w:rPr>
                <w:rFonts w:ascii="Arial" w:eastAsia="Arial" w:hAnsi="Arial" w:cs="Arial"/>
              </w:rPr>
            </w:pPr>
          </w:p>
        </w:tc>
        <w:tc>
          <w:tcPr>
            <w:tcW w:w="2790" w:type="dxa"/>
          </w:tcPr>
          <w:p w:rsidR="004A69A2" w:rsidRDefault="004A69A2">
            <w:pPr>
              <w:rPr>
                <w:rFonts w:ascii="Arial" w:eastAsia="Arial" w:hAnsi="Arial" w:cs="Arial"/>
              </w:rPr>
            </w:pPr>
          </w:p>
        </w:tc>
      </w:tr>
      <w:tr w:rsidR="004A69A2">
        <w:tc>
          <w:tcPr>
            <w:tcW w:w="8010" w:type="dxa"/>
          </w:tcPr>
          <w:p w:rsidR="004A69A2" w:rsidRDefault="004A69A2">
            <w:pPr>
              <w:rPr>
                <w:rFonts w:ascii="Arial" w:eastAsia="Arial" w:hAnsi="Arial" w:cs="Arial"/>
              </w:rPr>
            </w:pPr>
          </w:p>
        </w:tc>
        <w:tc>
          <w:tcPr>
            <w:tcW w:w="2790" w:type="dxa"/>
          </w:tcPr>
          <w:p w:rsidR="004A69A2" w:rsidRDefault="004A69A2">
            <w:pPr>
              <w:rPr>
                <w:rFonts w:ascii="Arial" w:eastAsia="Arial" w:hAnsi="Arial" w:cs="Arial"/>
              </w:rPr>
            </w:pPr>
          </w:p>
        </w:tc>
      </w:tr>
      <w:tr w:rsidR="004A69A2">
        <w:tc>
          <w:tcPr>
            <w:tcW w:w="8010" w:type="dxa"/>
          </w:tcPr>
          <w:p w:rsidR="004A69A2" w:rsidRDefault="004A69A2">
            <w:pPr>
              <w:rPr>
                <w:rFonts w:ascii="Arial" w:eastAsia="Arial" w:hAnsi="Arial" w:cs="Arial"/>
              </w:rPr>
            </w:pPr>
          </w:p>
        </w:tc>
        <w:tc>
          <w:tcPr>
            <w:tcW w:w="2790" w:type="dxa"/>
          </w:tcPr>
          <w:p w:rsidR="004A69A2" w:rsidRDefault="004A69A2">
            <w:pPr>
              <w:rPr>
                <w:rFonts w:ascii="Arial" w:eastAsia="Arial" w:hAnsi="Arial" w:cs="Arial"/>
              </w:rPr>
            </w:pPr>
          </w:p>
        </w:tc>
      </w:tr>
      <w:tr w:rsidR="004A69A2">
        <w:tc>
          <w:tcPr>
            <w:tcW w:w="8010" w:type="dxa"/>
          </w:tcPr>
          <w:p w:rsidR="004A69A2" w:rsidRDefault="004A69A2">
            <w:pPr>
              <w:rPr>
                <w:rFonts w:ascii="Arial" w:eastAsia="Arial" w:hAnsi="Arial" w:cs="Arial"/>
              </w:rPr>
            </w:pPr>
          </w:p>
        </w:tc>
        <w:tc>
          <w:tcPr>
            <w:tcW w:w="2790" w:type="dxa"/>
          </w:tcPr>
          <w:p w:rsidR="004A69A2" w:rsidRDefault="004A69A2">
            <w:pPr>
              <w:rPr>
                <w:rFonts w:ascii="Arial" w:eastAsia="Arial" w:hAnsi="Arial" w:cs="Arial"/>
              </w:rPr>
            </w:pPr>
          </w:p>
        </w:tc>
      </w:tr>
      <w:tr w:rsidR="004A69A2">
        <w:tc>
          <w:tcPr>
            <w:tcW w:w="8010" w:type="dxa"/>
          </w:tcPr>
          <w:p w:rsidR="004A69A2" w:rsidRDefault="004A69A2">
            <w:pPr>
              <w:rPr>
                <w:rFonts w:ascii="Arial" w:eastAsia="Arial" w:hAnsi="Arial" w:cs="Arial"/>
              </w:rPr>
            </w:pPr>
          </w:p>
        </w:tc>
        <w:tc>
          <w:tcPr>
            <w:tcW w:w="2790" w:type="dxa"/>
          </w:tcPr>
          <w:p w:rsidR="004A69A2" w:rsidRDefault="004A69A2">
            <w:pPr>
              <w:rPr>
                <w:rFonts w:ascii="Arial" w:eastAsia="Arial" w:hAnsi="Arial" w:cs="Arial"/>
              </w:rPr>
            </w:pPr>
          </w:p>
        </w:tc>
      </w:tr>
    </w:tbl>
    <w:p w:rsidR="004A69A2" w:rsidRDefault="004A69A2">
      <w:pPr>
        <w:rPr>
          <w:rFonts w:ascii="Arial" w:eastAsia="Arial" w:hAnsi="Arial" w:cs="Arial"/>
        </w:rPr>
        <w:sectPr w:rsidR="004A69A2">
          <w:pgSz w:w="12240" w:h="15840"/>
          <w:pgMar w:top="1440" w:right="720" w:bottom="720" w:left="720" w:header="709" w:footer="709" w:gutter="0"/>
          <w:cols w:space="720"/>
        </w:sectPr>
      </w:pPr>
    </w:p>
    <w:p w:rsidR="004A69A2" w:rsidRDefault="0091441F">
      <w:pPr>
        <w:shd w:val="clear" w:color="auto" w:fill="DEEBF6"/>
        <w:rPr>
          <w:rFonts w:ascii="Arial" w:eastAsia="Arial" w:hAnsi="Arial" w:cs="Arial"/>
          <w:b/>
        </w:rPr>
      </w:pPr>
      <w:r>
        <w:rPr>
          <w:rFonts w:ascii="Arial" w:eastAsia="Arial" w:hAnsi="Arial" w:cs="Arial"/>
          <w:b/>
        </w:rPr>
        <w:t>F. CONSENT</w:t>
      </w:r>
    </w:p>
    <w:p w:rsidR="004A69A2" w:rsidRDefault="0091441F">
      <w:pPr>
        <w:spacing w:after="120" w:line="240" w:lineRule="auto"/>
        <w:rPr>
          <w:rFonts w:ascii="Arial" w:eastAsia="Arial" w:hAnsi="Arial" w:cs="Arial"/>
        </w:rPr>
      </w:pPr>
      <w:r>
        <w:rPr>
          <w:rFonts w:ascii="Arial" w:eastAsia="Arial" w:hAnsi="Arial" w:cs="Arial"/>
        </w:rPr>
        <w:t xml:space="preserve">By submitting this Application, I (the principal representative of the organization), have read and understand that: </w:t>
      </w:r>
    </w:p>
    <w:p w:rsidR="004A69A2" w:rsidRDefault="0091441F">
      <w:pPr>
        <w:numPr>
          <w:ilvl w:val="0"/>
          <w:numId w:val="3"/>
        </w:numPr>
        <w:spacing w:after="120" w:line="240" w:lineRule="auto"/>
        <w:ind w:left="357" w:hanging="357"/>
        <w:rPr>
          <w:rFonts w:ascii="Arial" w:eastAsia="Arial" w:hAnsi="Arial" w:cs="Arial"/>
          <w:sz w:val="21"/>
          <w:szCs w:val="21"/>
        </w:rPr>
      </w:pPr>
      <w:r>
        <w:rPr>
          <w:rFonts w:ascii="Arial" w:eastAsia="Arial" w:hAnsi="Arial" w:cs="Arial"/>
          <w:sz w:val="21"/>
          <w:szCs w:val="21"/>
        </w:rPr>
        <w:t xml:space="preserve">All records provided by an Applicant to ECCC in this Expression of Interest (EOI) and related communications are collected, retained and used by ECCC solely for the purposes of administering the Indigenous-Led Area-Based Conservation component of Enhanced Nature Legacy or for any further subsequent  use consistent with these purposes where administered by ECCC.  </w:t>
      </w:r>
    </w:p>
    <w:p w:rsidR="004A69A2" w:rsidRDefault="0091441F">
      <w:pPr>
        <w:numPr>
          <w:ilvl w:val="0"/>
          <w:numId w:val="3"/>
        </w:numPr>
        <w:spacing w:after="120" w:line="240" w:lineRule="auto"/>
        <w:ind w:left="357" w:hanging="357"/>
        <w:rPr>
          <w:rFonts w:ascii="Arial" w:eastAsia="Arial" w:hAnsi="Arial" w:cs="Arial"/>
          <w:sz w:val="21"/>
          <w:szCs w:val="21"/>
        </w:rPr>
      </w:pPr>
      <w:r>
        <w:rPr>
          <w:rFonts w:ascii="Arial" w:eastAsia="Arial" w:hAnsi="Arial" w:cs="Arial"/>
          <w:sz w:val="21"/>
          <w:szCs w:val="21"/>
        </w:rPr>
        <w:t xml:space="preserve">There are potentially applicable legal requirements for federal government institutions, including ECCC, to disclose records provided by an applicant to ECCC in or in relation to an Application that arise at law. In particular, there are such potentially applicable legal requirements set out in federal legislation, including in the </w:t>
      </w:r>
      <w:r>
        <w:rPr>
          <w:rFonts w:ascii="Arial" w:eastAsia="Arial" w:hAnsi="Arial" w:cs="Arial"/>
          <w:i/>
          <w:sz w:val="21"/>
          <w:szCs w:val="21"/>
        </w:rPr>
        <w:t>Access to Information Act</w:t>
      </w:r>
      <w:r>
        <w:rPr>
          <w:rFonts w:ascii="Arial" w:eastAsia="Arial" w:hAnsi="Arial" w:cs="Arial"/>
          <w:sz w:val="21"/>
          <w:szCs w:val="21"/>
        </w:rPr>
        <w:t xml:space="preserve">, </w:t>
      </w:r>
      <w:r>
        <w:rPr>
          <w:rFonts w:ascii="Arial" w:eastAsia="Arial" w:hAnsi="Arial" w:cs="Arial"/>
          <w:i/>
          <w:sz w:val="21"/>
          <w:szCs w:val="21"/>
        </w:rPr>
        <w:t>Privacy Act</w:t>
      </w:r>
      <w:r>
        <w:rPr>
          <w:rFonts w:ascii="Arial" w:eastAsia="Arial" w:hAnsi="Arial" w:cs="Arial"/>
          <w:sz w:val="21"/>
          <w:szCs w:val="21"/>
        </w:rPr>
        <w:t xml:space="preserve">, </w:t>
      </w:r>
      <w:r>
        <w:rPr>
          <w:rFonts w:ascii="Arial" w:eastAsia="Arial" w:hAnsi="Arial" w:cs="Arial"/>
          <w:i/>
          <w:sz w:val="21"/>
          <w:szCs w:val="21"/>
        </w:rPr>
        <w:t>Canada Evidence Act</w:t>
      </w:r>
      <w:r>
        <w:rPr>
          <w:rFonts w:ascii="Arial" w:eastAsia="Arial" w:hAnsi="Arial" w:cs="Arial"/>
          <w:sz w:val="21"/>
          <w:szCs w:val="21"/>
        </w:rPr>
        <w:t xml:space="preserve"> and </w:t>
      </w:r>
      <w:r>
        <w:rPr>
          <w:rFonts w:ascii="Arial" w:eastAsia="Arial" w:hAnsi="Arial" w:cs="Arial"/>
          <w:i/>
          <w:sz w:val="21"/>
          <w:szCs w:val="21"/>
        </w:rPr>
        <w:t>Library and Archives of Canada Act</w:t>
      </w:r>
      <w:r>
        <w:rPr>
          <w:rFonts w:ascii="Arial" w:eastAsia="Arial" w:hAnsi="Arial" w:cs="Arial"/>
          <w:sz w:val="21"/>
          <w:szCs w:val="21"/>
        </w:rPr>
        <w:t>.</w:t>
      </w:r>
    </w:p>
    <w:p w:rsidR="004A69A2" w:rsidRDefault="0091441F">
      <w:pPr>
        <w:numPr>
          <w:ilvl w:val="0"/>
          <w:numId w:val="3"/>
        </w:numPr>
        <w:spacing w:after="120" w:line="240" w:lineRule="auto"/>
        <w:ind w:left="357" w:hanging="357"/>
        <w:rPr>
          <w:rFonts w:ascii="Arial" w:eastAsia="Arial" w:hAnsi="Arial" w:cs="Arial"/>
          <w:sz w:val="21"/>
          <w:szCs w:val="21"/>
        </w:rPr>
      </w:pPr>
      <w:r>
        <w:rPr>
          <w:rFonts w:ascii="Arial" w:eastAsia="Arial" w:hAnsi="Arial" w:cs="Arial"/>
          <w:sz w:val="21"/>
          <w:szCs w:val="21"/>
        </w:rPr>
        <w:t>ECCC will disclose proposed projects to other government departments for the purposes of administering the Indigenous-Led Area-Based Conservation component of Enhanced Nature Legacy. Such disclosure may meet a variety of administrative purposes, including ensuring that proposed projects are not encumbered or in conflict with existing land usage or constraints (e.g., land claim agreements). Other government departments receive access to EOI maps, project description, and additional limited information as necessary.</w:t>
      </w:r>
    </w:p>
    <w:p w:rsidR="004A69A2" w:rsidRDefault="0091441F">
      <w:pPr>
        <w:numPr>
          <w:ilvl w:val="0"/>
          <w:numId w:val="3"/>
        </w:numPr>
        <w:spacing w:after="0" w:line="240" w:lineRule="auto"/>
        <w:ind w:left="357" w:hanging="357"/>
        <w:rPr>
          <w:rFonts w:ascii="Arial" w:eastAsia="Arial" w:hAnsi="Arial" w:cs="Arial"/>
          <w:sz w:val="21"/>
          <w:szCs w:val="21"/>
        </w:rPr>
      </w:pPr>
      <w:r>
        <w:rPr>
          <w:rFonts w:ascii="Arial" w:eastAsia="Arial" w:hAnsi="Arial" w:cs="Arial"/>
          <w:sz w:val="21"/>
          <w:szCs w:val="21"/>
        </w:rPr>
        <w:t>For the purposes of EOI review, or a use consistent with these purposes, ECCC will provide the Canadian Wildlife Service, provinces and territories, and Indigenous Reviewers with access to all information included in this Application or in relation to this Application (such as personal, confidential or other type of information).</w:t>
      </w:r>
    </w:p>
    <w:p w:rsidR="004A69A2" w:rsidRDefault="004A69A2">
      <w:pPr>
        <w:spacing w:after="0" w:line="240" w:lineRule="auto"/>
        <w:ind w:left="357"/>
        <w:rPr>
          <w:rFonts w:ascii="Arial" w:eastAsia="Arial" w:hAnsi="Arial" w:cs="Arial"/>
          <w:sz w:val="21"/>
          <w:szCs w:val="21"/>
        </w:rPr>
      </w:pPr>
    </w:p>
    <w:tbl>
      <w:tblPr>
        <w:tblStyle w:val="af"/>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4A69A2">
        <w:trPr>
          <w:trHeight w:val="709"/>
        </w:trPr>
        <w:tc>
          <w:tcPr>
            <w:tcW w:w="5395" w:type="dxa"/>
            <w:vMerge w:val="restart"/>
          </w:tcPr>
          <w:p w:rsidR="004A69A2" w:rsidRDefault="0091441F">
            <w:pPr>
              <w:rPr>
                <w:rFonts w:ascii="Arial" w:eastAsia="Arial" w:hAnsi="Arial" w:cs="Arial"/>
                <w:b/>
              </w:rPr>
            </w:pPr>
            <w:r>
              <w:rPr>
                <w:rFonts w:ascii="Arial" w:eastAsia="Arial" w:hAnsi="Arial" w:cs="Arial"/>
                <w:b/>
              </w:rPr>
              <w:t xml:space="preserve">Organization Address: </w:t>
            </w:r>
          </w:p>
          <w:p w:rsidR="004A69A2" w:rsidRDefault="0091441F">
            <w:pPr>
              <w:rPr>
                <w:rFonts w:ascii="Arial" w:eastAsia="Arial" w:hAnsi="Arial" w:cs="Arial"/>
                <w:color w:val="4D5156"/>
                <w:sz w:val="21"/>
                <w:szCs w:val="21"/>
                <w:highlight w:val="white"/>
              </w:rPr>
            </w:pPr>
            <w:r>
              <w:rPr>
                <w:rFonts w:ascii="Arial" w:eastAsia="Arial" w:hAnsi="Arial" w:cs="Arial"/>
                <w:b/>
                <w:color w:val="5F6368"/>
                <w:sz w:val="21"/>
                <w:szCs w:val="21"/>
                <w:highlight w:val="white"/>
              </w:rPr>
              <w:t>ISLAND LAKE TRIBAL COUNCIL</w:t>
            </w:r>
            <w:r>
              <w:rPr>
                <w:rFonts w:ascii="Arial" w:eastAsia="Arial" w:hAnsi="Arial" w:cs="Arial"/>
                <w:color w:val="4D5156"/>
                <w:sz w:val="21"/>
                <w:szCs w:val="21"/>
                <w:highlight w:val="white"/>
              </w:rPr>
              <w:t> INC. Number. 1023. Address. 4th FLOOR, 338 BROADWAY,</w:t>
            </w:r>
          </w:p>
          <w:p w:rsidR="004A69A2" w:rsidRDefault="0091441F">
            <w:pPr>
              <w:rPr>
                <w:rFonts w:ascii="Arial" w:eastAsia="Arial" w:hAnsi="Arial" w:cs="Arial"/>
                <w:b/>
              </w:rPr>
            </w:pPr>
            <w:r>
              <w:rPr>
                <w:rFonts w:ascii="Arial" w:eastAsia="Arial" w:hAnsi="Arial" w:cs="Arial"/>
                <w:color w:val="202124"/>
                <w:sz w:val="21"/>
                <w:szCs w:val="21"/>
                <w:highlight w:val="white"/>
              </w:rPr>
              <w:t>Winnipeg, MB R3C 0T3</w:t>
            </w:r>
          </w:p>
        </w:tc>
        <w:tc>
          <w:tcPr>
            <w:tcW w:w="5395" w:type="dxa"/>
          </w:tcPr>
          <w:p w:rsidR="004A69A2" w:rsidRDefault="0091441F">
            <w:pPr>
              <w:rPr>
                <w:rFonts w:ascii="Arial" w:eastAsia="Arial" w:hAnsi="Arial" w:cs="Arial"/>
                <w:b/>
              </w:rPr>
            </w:pPr>
            <w:r>
              <w:rPr>
                <w:rFonts w:ascii="Arial" w:eastAsia="Arial" w:hAnsi="Arial" w:cs="Arial"/>
                <w:b/>
              </w:rPr>
              <w:t xml:space="preserve">Name of principal representative of the organization: </w:t>
            </w:r>
            <w:r w:rsidR="007A3EB3">
              <w:rPr>
                <w:rFonts w:ascii="Arial" w:eastAsia="Arial" w:hAnsi="Arial" w:cs="Arial"/>
                <w:b/>
              </w:rPr>
              <w:t>Vincent Norman Wood</w:t>
            </w:r>
          </w:p>
        </w:tc>
      </w:tr>
      <w:tr w:rsidR="004A69A2">
        <w:trPr>
          <w:trHeight w:val="422"/>
        </w:trPr>
        <w:tc>
          <w:tcPr>
            <w:tcW w:w="5395" w:type="dxa"/>
            <w:vMerge/>
          </w:tcPr>
          <w:p w:rsidR="004A69A2" w:rsidRDefault="004A69A2">
            <w:pPr>
              <w:widowControl w:val="0"/>
              <w:pBdr>
                <w:top w:val="nil"/>
                <w:left w:val="nil"/>
                <w:bottom w:val="nil"/>
                <w:right w:val="nil"/>
                <w:between w:val="nil"/>
              </w:pBdr>
              <w:spacing w:line="276" w:lineRule="auto"/>
              <w:rPr>
                <w:rFonts w:ascii="Arial" w:eastAsia="Arial" w:hAnsi="Arial" w:cs="Arial"/>
                <w:b/>
              </w:rPr>
            </w:pPr>
          </w:p>
        </w:tc>
        <w:tc>
          <w:tcPr>
            <w:tcW w:w="5395" w:type="dxa"/>
          </w:tcPr>
          <w:p w:rsidR="004A69A2" w:rsidRDefault="007A3EB3">
            <w:pPr>
              <w:rPr>
                <w:rFonts w:ascii="Arial" w:eastAsia="Arial" w:hAnsi="Arial" w:cs="Arial"/>
                <w:b/>
              </w:rPr>
            </w:pPr>
            <w:r>
              <w:rPr>
                <w:rFonts w:ascii="Arial" w:eastAsia="Arial" w:hAnsi="Arial" w:cs="Arial"/>
                <w:b/>
              </w:rPr>
              <w:t>Title: Regional Coordinator – Lands, Resources       &amp; Environment</w:t>
            </w:r>
          </w:p>
          <w:p w:rsidR="007A3EB3" w:rsidRDefault="007A3EB3">
            <w:pPr>
              <w:rPr>
                <w:rFonts w:ascii="Arial" w:eastAsia="Arial" w:hAnsi="Arial" w:cs="Arial"/>
                <w:b/>
              </w:rPr>
            </w:pPr>
          </w:p>
        </w:tc>
      </w:tr>
      <w:tr w:rsidR="004A69A2">
        <w:trPr>
          <w:trHeight w:val="428"/>
        </w:trPr>
        <w:tc>
          <w:tcPr>
            <w:tcW w:w="5395" w:type="dxa"/>
            <w:vMerge/>
          </w:tcPr>
          <w:p w:rsidR="004A69A2" w:rsidRDefault="004A69A2">
            <w:pPr>
              <w:widowControl w:val="0"/>
              <w:pBdr>
                <w:top w:val="nil"/>
                <w:left w:val="nil"/>
                <w:bottom w:val="nil"/>
                <w:right w:val="nil"/>
                <w:between w:val="nil"/>
              </w:pBdr>
              <w:spacing w:line="276" w:lineRule="auto"/>
              <w:rPr>
                <w:rFonts w:ascii="Arial" w:eastAsia="Arial" w:hAnsi="Arial" w:cs="Arial"/>
                <w:b/>
              </w:rPr>
            </w:pPr>
          </w:p>
        </w:tc>
        <w:tc>
          <w:tcPr>
            <w:tcW w:w="5395" w:type="dxa"/>
          </w:tcPr>
          <w:p w:rsidR="004A69A2" w:rsidRDefault="0091441F">
            <w:pPr>
              <w:rPr>
                <w:rFonts w:ascii="Arial" w:eastAsia="Arial" w:hAnsi="Arial" w:cs="Arial"/>
                <w:b/>
              </w:rPr>
            </w:pPr>
            <w:r>
              <w:rPr>
                <w:rFonts w:ascii="Arial" w:eastAsia="Arial" w:hAnsi="Arial" w:cs="Arial"/>
                <w:b/>
              </w:rPr>
              <w:t xml:space="preserve">Email: </w:t>
            </w:r>
            <w:r w:rsidR="007A3EB3">
              <w:rPr>
                <w:rFonts w:ascii="Arial" w:eastAsia="Arial" w:hAnsi="Arial" w:cs="Arial"/>
                <w:b/>
              </w:rPr>
              <w:t>vincentnwood@gmail.com</w:t>
            </w:r>
          </w:p>
        </w:tc>
      </w:tr>
      <w:tr w:rsidR="004A69A2">
        <w:tc>
          <w:tcPr>
            <w:tcW w:w="5395" w:type="dxa"/>
            <w:vMerge/>
          </w:tcPr>
          <w:p w:rsidR="004A69A2" w:rsidRDefault="004A69A2">
            <w:pPr>
              <w:widowControl w:val="0"/>
              <w:pBdr>
                <w:top w:val="nil"/>
                <w:left w:val="nil"/>
                <w:bottom w:val="nil"/>
                <w:right w:val="nil"/>
                <w:between w:val="nil"/>
              </w:pBdr>
              <w:spacing w:line="276" w:lineRule="auto"/>
              <w:rPr>
                <w:rFonts w:ascii="Arial" w:eastAsia="Arial" w:hAnsi="Arial" w:cs="Arial"/>
                <w:b/>
              </w:rPr>
            </w:pPr>
          </w:p>
        </w:tc>
        <w:tc>
          <w:tcPr>
            <w:tcW w:w="5395" w:type="dxa"/>
          </w:tcPr>
          <w:p w:rsidR="004A69A2" w:rsidRDefault="0091441F">
            <w:pPr>
              <w:rPr>
                <w:rFonts w:ascii="Arial" w:eastAsia="Arial" w:hAnsi="Arial" w:cs="Arial"/>
                <w:b/>
              </w:rPr>
            </w:pPr>
            <w:r>
              <w:rPr>
                <w:rFonts w:ascii="Arial" w:eastAsia="Arial" w:hAnsi="Arial" w:cs="Arial"/>
                <w:b/>
              </w:rPr>
              <w:t xml:space="preserve">Phone: </w:t>
            </w:r>
            <w:r w:rsidR="007A3EB3">
              <w:rPr>
                <w:rFonts w:ascii="Arial" w:eastAsia="Arial" w:hAnsi="Arial" w:cs="Arial"/>
                <w:b/>
              </w:rPr>
              <w:t>(204)805-2810</w:t>
            </w:r>
          </w:p>
        </w:tc>
      </w:tr>
    </w:tbl>
    <w:p w:rsidR="004A69A2" w:rsidRDefault="004A69A2">
      <w:pPr>
        <w:rPr>
          <w:rFonts w:ascii="Arial" w:eastAsia="Arial" w:hAnsi="Arial" w:cs="Arial"/>
        </w:rPr>
      </w:pPr>
    </w:p>
    <w:p w:rsidR="004A69A2" w:rsidRDefault="0091441F">
      <w:pPr>
        <w:rPr>
          <w:rFonts w:ascii="Arial" w:eastAsia="Arial" w:hAnsi="Arial" w:cs="Arial"/>
          <w:b/>
        </w:rPr>
      </w:pPr>
      <w:r>
        <w:rPr>
          <w:rFonts w:ascii="Arial" w:eastAsia="Arial" w:hAnsi="Arial" w:cs="Arial"/>
          <w:b/>
        </w:rPr>
        <w:t>Signature: ________________________________________    Date: __________________________</w:t>
      </w:r>
    </w:p>
    <w:p w:rsidR="004A69A2" w:rsidRDefault="0091441F">
      <w:pPr>
        <w:spacing w:after="0" w:line="240" w:lineRule="auto"/>
        <w:ind w:right="-420"/>
        <w:jc w:val="both"/>
        <w:rPr>
          <w:rFonts w:ascii="Arial" w:eastAsia="Arial" w:hAnsi="Arial" w:cs="Arial"/>
          <w:i/>
        </w:rPr>
      </w:pPr>
      <w:r>
        <w:rPr>
          <w:rFonts w:ascii="Arial" w:eastAsia="Arial" w:hAnsi="Arial" w:cs="Arial"/>
          <w:i/>
        </w:rPr>
        <w:t>I acknowledge that I have fully accepted the conditions and uses described herein.</w:t>
      </w:r>
    </w:p>
    <w:p w:rsidR="004A69A2" w:rsidRDefault="004A69A2">
      <w:pPr>
        <w:spacing w:line="240" w:lineRule="auto"/>
        <w:ind w:left="-142" w:right="-76"/>
        <w:jc w:val="both"/>
        <w:rPr>
          <w:rFonts w:ascii="Arial" w:eastAsia="Arial" w:hAnsi="Arial" w:cs="Arial"/>
        </w:rPr>
      </w:pPr>
    </w:p>
    <w:p w:rsidR="004A69A2" w:rsidRDefault="0091441F">
      <w:pPr>
        <w:spacing w:line="240" w:lineRule="auto"/>
        <w:ind w:left="-142" w:right="-76"/>
        <w:jc w:val="both"/>
        <w:rPr>
          <w:rFonts w:ascii="Arial" w:eastAsia="Arial" w:hAnsi="Arial" w:cs="Arial"/>
        </w:rPr>
      </w:pPr>
      <w:r>
        <w:rPr>
          <w:rFonts w:ascii="Arial" w:eastAsia="Arial" w:hAnsi="Arial" w:cs="Arial"/>
        </w:rPr>
        <w:t xml:space="preserve">OPTIONAL: </w:t>
      </w:r>
      <w:r>
        <w:rPr>
          <w:rFonts w:ascii="Arial" w:eastAsia="Arial" w:hAnsi="Arial" w:cs="Arial"/>
          <w:i/>
          <w:sz w:val="20"/>
          <w:szCs w:val="20"/>
        </w:rPr>
        <w:t>Please select from the following optional opportunities related to this EOI. Project applicants are not required to agree to optional opportunities in order for applications to be retained for ILABC funding consideration.</w:t>
      </w:r>
      <w:r>
        <w:rPr>
          <w:rFonts w:ascii="Arial" w:eastAsia="Arial" w:hAnsi="Arial" w:cs="Arial"/>
          <w:sz w:val="20"/>
          <w:szCs w:val="20"/>
        </w:rPr>
        <w:t xml:space="preserve"> </w:t>
      </w:r>
    </w:p>
    <w:p w:rsidR="004A69A2" w:rsidRDefault="0091441F">
      <w:pPr>
        <w:spacing w:line="240" w:lineRule="auto"/>
        <w:ind w:left="-142" w:right="-76"/>
        <w:jc w:val="both"/>
        <w:rPr>
          <w:rFonts w:ascii="Arial" w:eastAsia="Arial" w:hAnsi="Arial" w:cs="Arial"/>
          <w:sz w:val="21"/>
          <w:szCs w:val="21"/>
        </w:rPr>
      </w:pPr>
      <w:r>
        <w:rPr>
          <w:rFonts w:ascii="Arial" w:eastAsia="Arial" w:hAnsi="Arial" w:cs="Arial"/>
          <w:sz w:val="21"/>
          <w:szCs w:val="21"/>
        </w:rPr>
        <w:t xml:space="preserve">If you are seeking match funding, ECCC can share EOI information with donors and foundations. In the event that EOI information aligns with donor and foundation mandate, goals, and interest of, these organizations will contact applicants directly; ECCC cannot guarantee the identification of match funding through this opportunity. Donors and funders will receive access to the project summary, additional limited details sufficient to identify project costs, and contact details. Please indicate if you would like your EOI information shared with donors and funders, for the purpose of seeking match funding: </w:t>
      </w:r>
    </w:p>
    <w:p w:rsidR="004A69A2" w:rsidRDefault="0091441F">
      <w:pPr>
        <w:spacing w:after="0" w:line="240" w:lineRule="auto"/>
        <w:ind w:left="-142" w:right="-76"/>
        <w:jc w:val="both"/>
        <w:rPr>
          <w:rFonts w:ascii="Arial" w:eastAsia="Arial" w:hAnsi="Arial" w:cs="Arial"/>
          <w:sz w:val="21"/>
          <w:szCs w:val="21"/>
        </w:rPr>
      </w:pPr>
      <w:proofErr w:type="gramStart"/>
      <w:r>
        <w:rPr>
          <w:rFonts w:ascii="Arial" w:eastAsia="Arial" w:hAnsi="Arial" w:cs="Arial"/>
          <w:sz w:val="21"/>
          <w:szCs w:val="21"/>
        </w:rPr>
        <w:t>x</w:t>
      </w:r>
      <w:proofErr w:type="gramEnd"/>
      <w:r>
        <w:rPr>
          <w:rFonts w:ascii="Arial" w:eastAsia="Arial" w:hAnsi="Arial" w:cs="Arial"/>
          <w:sz w:val="21"/>
          <w:szCs w:val="21"/>
        </w:rPr>
        <w:t>____ Yes</w:t>
      </w:r>
      <w:r>
        <w:rPr>
          <w:rFonts w:ascii="Arial" w:eastAsia="Arial" w:hAnsi="Arial" w:cs="Arial"/>
          <w:sz w:val="21"/>
          <w:szCs w:val="21"/>
        </w:rPr>
        <w:tab/>
        <w:t>____</w:t>
      </w:r>
      <w:r>
        <w:rPr>
          <w:rFonts w:ascii="Arial" w:eastAsia="Arial" w:hAnsi="Arial" w:cs="Arial"/>
          <w:sz w:val="21"/>
          <w:szCs w:val="21"/>
        </w:rPr>
        <w:tab/>
        <w:t xml:space="preserve"> No</w:t>
      </w:r>
    </w:p>
    <w:p w:rsidR="004A69A2" w:rsidRDefault="004A69A2">
      <w:pPr>
        <w:spacing w:after="0" w:line="240" w:lineRule="auto"/>
        <w:ind w:left="-142" w:right="-76"/>
        <w:jc w:val="both"/>
        <w:rPr>
          <w:rFonts w:ascii="Arial" w:eastAsia="Arial" w:hAnsi="Arial" w:cs="Arial"/>
          <w:sz w:val="21"/>
          <w:szCs w:val="21"/>
        </w:rPr>
      </w:pPr>
    </w:p>
    <w:p w:rsidR="004A69A2" w:rsidRDefault="0091441F">
      <w:pPr>
        <w:spacing w:line="240" w:lineRule="auto"/>
        <w:ind w:left="-142" w:right="-76"/>
        <w:jc w:val="both"/>
        <w:rPr>
          <w:rFonts w:ascii="Arial" w:eastAsia="Arial" w:hAnsi="Arial" w:cs="Arial"/>
          <w:sz w:val="21"/>
          <w:szCs w:val="21"/>
        </w:rPr>
      </w:pPr>
      <w:r>
        <w:rPr>
          <w:rFonts w:ascii="Arial" w:eastAsia="Arial" w:hAnsi="Arial" w:cs="Arial"/>
          <w:sz w:val="21"/>
          <w:szCs w:val="21"/>
        </w:rPr>
        <w:t xml:space="preserve">There may be opportunities to share EOIs with Parks Canada for funding consideration under other initiatives, such as the National Urban Parks or Ecological Corridors programs. Please indicate if you would like your EOI shared with Parks Canada: </w:t>
      </w:r>
    </w:p>
    <w:p w:rsidR="004A69A2" w:rsidRDefault="0091441F">
      <w:pPr>
        <w:rPr>
          <w:rFonts w:ascii="Arial" w:eastAsia="Arial" w:hAnsi="Arial" w:cs="Arial"/>
        </w:rPr>
      </w:pPr>
      <w:r>
        <w:rPr>
          <w:rFonts w:ascii="Arial" w:eastAsia="Arial" w:hAnsi="Arial" w:cs="Arial"/>
          <w:sz w:val="21"/>
          <w:szCs w:val="21"/>
        </w:rPr>
        <w:t>_x___ Yes</w:t>
      </w:r>
      <w:r>
        <w:rPr>
          <w:rFonts w:ascii="Arial" w:eastAsia="Arial" w:hAnsi="Arial" w:cs="Arial"/>
          <w:sz w:val="21"/>
          <w:szCs w:val="21"/>
        </w:rPr>
        <w:tab/>
        <w:t>____ No</w:t>
      </w:r>
    </w:p>
    <w:sectPr w:rsidR="004A69A2">
      <w:pgSz w:w="12240" w:h="15840"/>
      <w:pgMar w:top="144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8A" w:rsidRDefault="00FF1E8A">
      <w:pPr>
        <w:spacing w:after="0" w:line="240" w:lineRule="auto"/>
      </w:pPr>
      <w:r>
        <w:separator/>
      </w:r>
    </w:p>
  </w:endnote>
  <w:endnote w:type="continuationSeparator" w:id="0">
    <w:p w:rsidR="00FF1E8A" w:rsidRDefault="00FF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8A" w:rsidRDefault="00FF1E8A">
      <w:pPr>
        <w:spacing w:after="0" w:line="240" w:lineRule="auto"/>
      </w:pPr>
      <w:r>
        <w:separator/>
      </w:r>
    </w:p>
  </w:footnote>
  <w:footnote w:type="continuationSeparator" w:id="0">
    <w:p w:rsidR="00FF1E8A" w:rsidRDefault="00FF1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B3" w:rsidRDefault="007A3EB3">
    <w:pPr>
      <w:pBdr>
        <w:top w:val="nil"/>
        <w:left w:val="nil"/>
        <w:bottom w:val="nil"/>
        <w:right w:val="nil"/>
        <w:between w:val="nil"/>
      </w:pBdr>
      <w:tabs>
        <w:tab w:val="center" w:pos="4680"/>
        <w:tab w:val="right" w:pos="9360"/>
      </w:tabs>
      <w:spacing w:after="0" w:line="240" w:lineRule="auto"/>
      <w:rPr>
        <w:color w:val="000000"/>
      </w:rPr>
    </w:pPr>
    <w:r>
      <w:rPr>
        <w:noProof/>
        <w:color w:val="000000"/>
        <w:lang w:val="en-US"/>
      </w:rPr>
      <w:drawing>
        <wp:inline distT="0" distB="0" distL="0" distR="0">
          <wp:extent cx="4987636" cy="34913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87636" cy="34913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6E86"/>
    <w:multiLevelType w:val="multilevel"/>
    <w:tmpl w:val="BAD65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9E0FA9"/>
    <w:multiLevelType w:val="multilevel"/>
    <w:tmpl w:val="F9361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12704D"/>
    <w:multiLevelType w:val="multilevel"/>
    <w:tmpl w:val="0E260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D5796E"/>
    <w:multiLevelType w:val="multilevel"/>
    <w:tmpl w:val="8BC440C6"/>
    <w:lvl w:ilvl="0">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4" w15:restartNumberingAfterBreak="0">
    <w:nsid w:val="614B3BEA"/>
    <w:multiLevelType w:val="multilevel"/>
    <w:tmpl w:val="7EB44E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16071E"/>
    <w:multiLevelType w:val="multilevel"/>
    <w:tmpl w:val="897CD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48659C"/>
    <w:multiLevelType w:val="multilevel"/>
    <w:tmpl w:val="CFFA3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A2"/>
    <w:rsid w:val="00085908"/>
    <w:rsid w:val="001F29AC"/>
    <w:rsid w:val="003D4839"/>
    <w:rsid w:val="004A69A2"/>
    <w:rsid w:val="005C5E7A"/>
    <w:rsid w:val="006F1EEA"/>
    <w:rsid w:val="007A3EB3"/>
    <w:rsid w:val="0091441F"/>
    <w:rsid w:val="00A91FCE"/>
    <w:rsid w:val="00F06ED0"/>
    <w:rsid w:val="00FF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AA509-8329-4CDC-8883-D9015FFE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0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E5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AB3"/>
  </w:style>
  <w:style w:type="paragraph" w:styleId="Footer">
    <w:name w:val="footer"/>
    <w:basedOn w:val="Normal"/>
    <w:link w:val="FooterChar"/>
    <w:uiPriority w:val="99"/>
    <w:unhideWhenUsed/>
    <w:rsid w:val="00DE5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AB3"/>
  </w:style>
  <w:style w:type="table" w:styleId="TableGrid">
    <w:name w:val="Table Grid"/>
    <w:basedOn w:val="TableNormal"/>
    <w:uiPriority w:val="39"/>
    <w:rsid w:val="00882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List Paragraph2,CV text,Table text,F5 List Paragraph,Dot pt,List Paragraph111,Medium Grid 1 - Accent 21,Numbered Paragraph,Bullet text,Bullet 1,Numbered Para 1,No Spacing1,3,BN 1,OBC Bulle"/>
    <w:basedOn w:val="Normal"/>
    <w:link w:val="ListParagraphChar"/>
    <w:uiPriority w:val="34"/>
    <w:qFormat/>
    <w:rsid w:val="00882B08"/>
    <w:pPr>
      <w:ind w:left="720"/>
      <w:contextualSpacing/>
    </w:pPr>
  </w:style>
  <w:style w:type="character" w:styleId="Hyperlink">
    <w:name w:val="Hyperlink"/>
    <w:basedOn w:val="DefaultParagraphFont"/>
    <w:uiPriority w:val="99"/>
    <w:unhideWhenUsed/>
    <w:rsid w:val="00882B08"/>
    <w:rPr>
      <w:color w:val="0000FF"/>
      <w:u w:val="single"/>
    </w:rPr>
  </w:style>
  <w:style w:type="character" w:customStyle="1" w:styleId="ListParagraphChar">
    <w:name w:val="List Paragraph Char"/>
    <w:aliases w:val="List Paragraph1 Char,Recommendation Char,List Paragraph11 Char,L Char,List Paragraph2 Char,CV text Char,Table text Char,F5 List Paragraph Char,Dot pt Char,List Paragraph111 Char,Medium Grid 1 - Accent 21 Char,Numbered Paragraph Char"/>
    <w:link w:val="ListParagraph"/>
    <w:uiPriority w:val="34"/>
    <w:qFormat/>
    <w:locked/>
    <w:rsid w:val="00882B08"/>
  </w:style>
  <w:style w:type="paragraph" w:customStyle="1" w:styleId="Default">
    <w:name w:val="Default"/>
    <w:rsid w:val="00882B08"/>
    <w:pPr>
      <w:widowControl w:val="0"/>
      <w:autoSpaceDE w:val="0"/>
      <w:autoSpaceDN w:val="0"/>
      <w:adjustRightInd w:val="0"/>
      <w:spacing w:after="0" w:line="240" w:lineRule="auto"/>
    </w:pPr>
    <w:rPr>
      <w:rFonts w:ascii="Myriad Pro" w:eastAsia="Times New Roman" w:hAnsi="Myriad Pro" w:cs="Myriad Pro"/>
      <w:color w:val="000000"/>
      <w:sz w:val="24"/>
      <w:szCs w:val="24"/>
      <w:lang w:eastAsia="en-CA"/>
    </w:rPr>
  </w:style>
  <w:style w:type="paragraph" w:styleId="NormalWeb">
    <w:name w:val="Normal (Web)"/>
    <w:basedOn w:val="Normal"/>
    <w:uiPriority w:val="99"/>
    <w:semiHidden/>
    <w:unhideWhenUsed/>
    <w:rsid w:val="007E5BAB"/>
    <w:pPr>
      <w:spacing w:before="100" w:beforeAutospacing="1" w:after="100" w:afterAutospacing="1" w:line="240" w:lineRule="auto"/>
    </w:pPr>
    <w:rPr>
      <w:rFonts w:ascii="Times New Roman" w:eastAsia="Times New Roman" w:hAnsi="Times New Roman" w:cs="Times New Roman"/>
      <w:sz w:val="24"/>
      <w:szCs w:val="24"/>
      <w:lang w:eastAsia="en-CA" w:bidi="bn-BD"/>
    </w:rPr>
  </w:style>
  <w:style w:type="character" w:customStyle="1" w:styleId="apple-tab-span">
    <w:name w:val="apple-tab-span"/>
    <w:basedOn w:val="DefaultParagraphFont"/>
    <w:rsid w:val="00623F10"/>
  </w:style>
  <w:style w:type="character" w:styleId="FollowedHyperlink">
    <w:name w:val="FollowedHyperlink"/>
    <w:basedOn w:val="DefaultParagraphFont"/>
    <w:uiPriority w:val="99"/>
    <w:semiHidden/>
    <w:unhideWhenUsed/>
    <w:rsid w:val="00EF038F"/>
    <w:rPr>
      <w:color w:val="954F72" w:themeColor="followedHyperlink"/>
      <w:u w:val="single"/>
    </w:rPr>
  </w:style>
  <w:style w:type="paragraph" w:customStyle="1" w:styleId="xmsonormal">
    <w:name w:val="x_msonormal"/>
    <w:basedOn w:val="Normal"/>
    <w:rsid w:val="00237E48"/>
    <w:pPr>
      <w:spacing w:after="0" w:line="240" w:lineRule="auto"/>
    </w:pPr>
    <w:rPr>
      <w:rFonts w:ascii="Times New Roman" w:hAnsi="Times New Roman" w:cs="Times New Roman"/>
      <w:sz w:val="24"/>
      <w:szCs w:val="24"/>
      <w:lang w:val="en-US"/>
    </w:rPr>
  </w:style>
  <w:style w:type="paragraph" w:styleId="Revision">
    <w:name w:val="Revision"/>
    <w:hidden/>
    <w:uiPriority w:val="99"/>
    <w:semiHidden/>
    <w:rsid w:val="003F63E2"/>
    <w:pPr>
      <w:spacing w:after="0" w:line="240" w:lineRule="auto"/>
    </w:pPr>
  </w:style>
  <w:style w:type="character" w:styleId="CommentReference">
    <w:name w:val="annotation reference"/>
    <w:basedOn w:val="DefaultParagraphFont"/>
    <w:uiPriority w:val="99"/>
    <w:semiHidden/>
    <w:unhideWhenUsed/>
    <w:rsid w:val="003F63E2"/>
    <w:rPr>
      <w:sz w:val="16"/>
      <w:szCs w:val="16"/>
    </w:rPr>
  </w:style>
  <w:style w:type="paragraph" w:styleId="CommentText">
    <w:name w:val="annotation text"/>
    <w:basedOn w:val="Normal"/>
    <w:link w:val="CommentTextChar"/>
    <w:uiPriority w:val="99"/>
    <w:unhideWhenUsed/>
    <w:rsid w:val="003F63E2"/>
    <w:pPr>
      <w:spacing w:line="240" w:lineRule="auto"/>
    </w:pPr>
    <w:rPr>
      <w:sz w:val="20"/>
      <w:szCs w:val="20"/>
    </w:rPr>
  </w:style>
  <w:style w:type="character" w:customStyle="1" w:styleId="CommentTextChar">
    <w:name w:val="Comment Text Char"/>
    <w:basedOn w:val="DefaultParagraphFont"/>
    <w:link w:val="CommentText"/>
    <w:uiPriority w:val="99"/>
    <w:rsid w:val="003F63E2"/>
    <w:rPr>
      <w:sz w:val="20"/>
      <w:szCs w:val="20"/>
    </w:rPr>
  </w:style>
  <w:style w:type="paragraph" w:styleId="CommentSubject">
    <w:name w:val="annotation subject"/>
    <w:basedOn w:val="CommentText"/>
    <w:next w:val="CommentText"/>
    <w:link w:val="CommentSubjectChar"/>
    <w:uiPriority w:val="99"/>
    <w:semiHidden/>
    <w:unhideWhenUsed/>
    <w:rsid w:val="003F63E2"/>
    <w:rPr>
      <w:b/>
      <w:bCs/>
    </w:rPr>
  </w:style>
  <w:style w:type="character" w:customStyle="1" w:styleId="CommentSubjectChar">
    <w:name w:val="Comment Subject Char"/>
    <w:basedOn w:val="CommentTextChar"/>
    <w:link w:val="CommentSubject"/>
    <w:uiPriority w:val="99"/>
    <w:semiHidden/>
    <w:rsid w:val="003F63E2"/>
    <w:rPr>
      <w:b/>
      <w:bCs/>
      <w:sz w:val="20"/>
      <w:szCs w:val="20"/>
    </w:rPr>
  </w:style>
  <w:style w:type="character" w:styleId="Emphasis">
    <w:name w:val="Emphasis"/>
    <w:basedOn w:val="DefaultParagraphFont"/>
    <w:uiPriority w:val="20"/>
    <w:qFormat/>
    <w:rsid w:val="00737B29"/>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scirp.org/pdf/gep_202010301031080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healthcircle.com/wp-content/uploads/2020/12/Lets-keep-our-land-sacred-as-the-creator-taught-us-compresse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mailto:vincentnwood@gmail.com" TargetMode="External"/><Relationship Id="rId4" Type="http://schemas.openxmlformats.org/officeDocument/2006/relationships/settings" Target="settings.xml"/><Relationship Id="rId9" Type="http://schemas.openxmlformats.org/officeDocument/2006/relationships/hyperlink" Target="mailto:czma-ilabc@ec.gc.ca" TargetMode="Externa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fk6nfgIpcJLs0Rtk/qsL18EYQ==">AMUW2mXdFdRFElNDsm7reqLNnRN3xmDsJUTQqn5iYUg5+zeHynk8bAhnR84rGasKv24v6XMMj1bqdCBjCqtzK0+z+QAwoVm7zLUEkr/pTJQGSKXuRYXZ3tj/DFqPKbO4f1e55f4pWCDbosipT6bGDjJoCiRR8JBcscDbRHLmjAgnnB7jdjKq4Fix8zX2N+gmzu8ek3qcqloDeAu3ln90v1dSCGDHCuT8lA==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4721</Words>
  <Characters>26914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Hale,Julia (ECCC)</dc:creator>
  <cp:lastModifiedBy>Microsoft account</cp:lastModifiedBy>
  <cp:revision>3</cp:revision>
  <dcterms:created xsi:type="dcterms:W3CDTF">2022-11-14T18:44:00Z</dcterms:created>
  <dcterms:modified xsi:type="dcterms:W3CDTF">2022-11-14T19:02:00Z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96bf14dc2094d5f47b7b805419261657197c8568d48cfc2953ca3ce81bd1b48d</vt:lpwstr>
  </property>
</Properties>
</file>